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46D" w:rsidRPr="00D1046D" w:rsidRDefault="00D1046D" w:rsidP="00D1046D">
      <w:pPr>
        <w:widowControl w:val="0"/>
        <w:autoSpaceDE w:val="0"/>
        <w:autoSpaceDN w:val="0"/>
        <w:spacing w:after="0" w:line="240" w:lineRule="auto"/>
        <w:jc w:val="center"/>
        <w:rPr>
          <w:rFonts w:ascii="Times New Roman" w:eastAsia="Times New Roman" w:hAnsi="Times New Roman" w:cs="Times New Roman"/>
          <w:sz w:val="28"/>
          <w:szCs w:val="28"/>
        </w:rPr>
      </w:pPr>
      <w:r w:rsidRPr="00D1046D">
        <w:rPr>
          <w:rFonts w:ascii="Times New Roman" w:eastAsia="Times New Roman" w:hAnsi="Times New Roman" w:cs="Times New Roman"/>
          <w:sz w:val="28"/>
          <w:szCs w:val="28"/>
        </w:rPr>
        <w:t>Смоленское областное государственное бюджетное</w:t>
      </w:r>
    </w:p>
    <w:p w:rsidR="00D1046D" w:rsidRPr="00D1046D" w:rsidRDefault="00D1046D" w:rsidP="00D1046D">
      <w:pPr>
        <w:widowControl w:val="0"/>
        <w:autoSpaceDE w:val="0"/>
        <w:autoSpaceDN w:val="0"/>
        <w:spacing w:after="0" w:line="240" w:lineRule="auto"/>
        <w:jc w:val="center"/>
        <w:rPr>
          <w:rFonts w:ascii="Times New Roman" w:eastAsia="Times New Roman" w:hAnsi="Times New Roman" w:cs="Times New Roman"/>
          <w:sz w:val="28"/>
          <w:szCs w:val="28"/>
        </w:rPr>
      </w:pPr>
      <w:r w:rsidRPr="00D1046D">
        <w:rPr>
          <w:rFonts w:ascii="Times New Roman" w:eastAsia="Times New Roman" w:hAnsi="Times New Roman" w:cs="Times New Roman"/>
          <w:sz w:val="28"/>
          <w:szCs w:val="28"/>
        </w:rPr>
        <w:t>профессиональное образовательное учреждение</w:t>
      </w:r>
    </w:p>
    <w:p w:rsidR="00D1046D" w:rsidRPr="00D1046D" w:rsidRDefault="00D1046D" w:rsidP="00D1046D">
      <w:pPr>
        <w:widowControl w:val="0"/>
        <w:autoSpaceDE w:val="0"/>
        <w:autoSpaceDN w:val="0"/>
        <w:spacing w:after="0" w:line="240" w:lineRule="auto"/>
        <w:jc w:val="center"/>
        <w:rPr>
          <w:rFonts w:ascii="Times New Roman" w:eastAsia="Times New Roman" w:hAnsi="Times New Roman" w:cs="Times New Roman"/>
          <w:sz w:val="28"/>
          <w:szCs w:val="28"/>
        </w:rPr>
      </w:pPr>
      <w:r w:rsidRPr="00D1046D">
        <w:rPr>
          <w:rFonts w:ascii="Times New Roman" w:eastAsia="Times New Roman" w:hAnsi="Times New Roman" w:cs="Times New Roman"/>
          <w:sz w:val="28"/>
          <w:szCs w:val="28"/>
        </w:rPr>
        <w:t>«Гагаринский многопрофильный колледж»</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D1046D" w:rsidRPr="00D1046D" w:rsidRDefault="00D1046D" w:rsidP="00D1046D">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РАБОЧАЯ ПРОГРАММА</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D1046D">
        <w:rPr>
          <w:rFonts w:ascii="Times New Roman" w:eastAsia="Times New Roman" w:hAnsi="Times New Roman" w:cs="Times New Roman"/>
          <w:b/>
          <w:sz w:val="28"/>
          <w:szCs w:val="28"/>
          <w:lang w:eastAsia="ar-SA"/>
        </w:rPr>
        <w:t>учебной дисциплине ОД.13 Биология</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 xml:space="preserve">Специальность </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49.02.01 Физическая культура</w:t>
      </w: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D1046D" w:rsidRPr="00D1046D" w:rsidRDefault="00D1046D" w:rsidP="00D1046D">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D1046D">
        <w:rPr>
          <w:rFonts w:ascii="Times New Roman" w:eastAsia="Times New Roman" w:hAnsi="Times New Roman" w:cs="Times New Roman"/>
          <w:bCs/>
          <w:kern w:val="3"/>
          <w:sz w:val="28"/>
          <w:szCs w:val="28"/>
          <w:lang w:eastAsia="ru-RU"/>
        </w:rPr>
        <w:t>г. Гагарин</w:t>
      </w:r>
    </w:p>
    <w:p w:rsidR="00D1046D" w:rsidRPr="00D1046D" w:rsidRDefault="00D1046D" w:rsidP="00D1046D">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D1046D">
        <w:rPr>
          <w:rFonts w:ascii="Times New Roman" w:eastAsia="Times New Roman" w:hAnsi="Times New Roman" w:cs="Times New Roman"/>
          <w:bCs/>
          <w:kern w:val="3"/>
          <w:sz w:val="28"/>
          <w:szCs w:val="28"/>
          <w:lang w:eastAsia="ru-RU"/>
        </w:rPr>
        <w:t>2024 год</w:t>
      </w:r>
    </w:p>
    <w:p w:rsidR="00D1046D" w:rsidRPr="00D1046D" w:rsidRDefault="00D1046D" w:rsidP="00D1046D">
      <w:pPr>
        <w:spacing w:after="0" w:line="240"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xml:space="preserve">Рабочая программа ОД.13 Биология разработана на основе: </w:t>
      </w:r>
    </w:p>
    <w:p w:rsidR="00D1046D" w:rsidRPr="00D1046D" w:rsidRDefault="00D1046D" w:rsidP="00D1046D">
      <w:pPr>
        <w:spacing w:after="0" w:line="240"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D1046D" w:rsidRPr="00D1046D" w:rsidRDefault="00D1046D" w:rsidP="00D1046D">
      <w:pPr>
        <w:spacing w:after="0" w:line="240"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D1046D" w:rsidRPr="00D1046D" w:rsidRDefault="00D1046D" w:rsidP="00D1046D">
      <w:pPr>
        <w:spacing w:after="0" w:line="240"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Примерной рабочей программы</w:t>
      </w:r>
      <w:r w:rsidRPr="00D1046D">
        <w:rPr>
          <w:rFonts w:ascii="Times New Roman" w:eastAsia="Times New Roman" w:hAnsi="Times New Roman" w:cs="Times New Roman"/>
          <w:color w:val="000000"/>
          <w:sz w:val="28"/>
          <w:szCs w:val="28"/>
          <w:lang w:eastAsia="ru-RU"/>
        </w:rPr>
        <w:t xml:space="preserve"> </w:t>
      </w:r>
      <w:r w:rsidRPr="00D1046D">
        <w:rPr>
          <w:rFonts w:ascii="Times New Roman" w:eastAsia="Times New Roman" w:hAnsi="Times New Roman" w:cs="Times New Roman"/>
          <w:sz w:val="28"/>
          <w:szCs w:val="28"/>
          <w:lang w:eastAsia="ru-RU"/>
        </w:rPr>
        <w:t>общеобразовательной дисциплины «Биология» для профессиональных образовательных организаций, утвержденной ФГБОУ ДПО ИРПО Протокол № 14 от «30» ноября 2022 г.;</w:t>
      </w:r>
    </w:p>
    <w:p w:rsidR="00D1046D" w:rsidRPr="00D1046D" w:rsidRDefault="00D1046D" w:rsidP="00D1046D">
      <w:pPr>
        <w:spacing w:after="0" w:line="240"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D1046D" w:rsidRPr="00D1046D" w:rsidRDefault="00D1046D" w:rsidP="00D1046D">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D1046D">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D1046D" w:rsidRPr="00D1046D" w:rsidRDefault="00D1046D" w:rsidP="00D1046D">
      <w:pPr>
        <w:suppressAutoHyphens/>
        <w:spacing w:after="0" w:line="240" w:lineRule="auto"/>
        <w:jc w:val="both"/>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 xml:space="preserve">Составители: Даниленко Н.А., преподаватели СОГБПОУ «Гагаринский многопрофильный колледж» </w:t>
      </w:r>
    </w:p>
    <w:p w:rsidR="00D1046D" w:rsidRPr="00D1046D" w:rsidRDefault="00D1046D" w:rsidP="00D1046D">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D1046D" w:rsidRPr="00D1046D" w:rsidRDefault="00D1046D" w:rsidP="00D1046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8"/>
          <w:szCs w:val="28"/>
          <w:lang w:eastAsia="ru-RU"/>
        </w:rPr>
      </w:pPr>
    </w:p>
    <w:p w:rsidR="00D1046D" w:rsidRPr="00D1046D" w:rsidRDefault="00D1046D" w:rsidP="00D1046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8"/>
          <w:szCs w:val="28"/>
          <w:lang w:eastAsia="ru-RU"/>
        </w:rPr>
      </w:pPr>
    </w:p>
    <w:tbl>
      <w:tblPr>
        <w:tblW w:w="10206" w:type="dxa"/>
        <w:tblInd w:w="-459" w:type="dxa"/>
        <w:tblLook w:val="04A0" w:firstRow="1" w:lastRow="0" w:firstColumn="1" w:lastColumn="0" w:noHBand="0" w:noVBand="1"/>
      </w:tblPr>
      <w:tblGrid>
        <w:gridCol w:w="5529"/>
        <w:gridCol w:w="4677"/>
      </w:tblGrid>
      <w:tr w:rsidR="00D1046D" w:rsidRPr="00D1046D" w:rsidTr="00D1046D">
        <w:tc>
          <w:tcPr>
            <w:tcW w:w="5529" w:type="dxa"/>
          </w:tcPr>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Одобрена предметно-цикловой комиссией преподавателей технической и сельскохозяйственной направленности</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Протокол № __________</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от «______» ______________ 2024 г.</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D1046D">
              <w:rPr>
                <w:rFonts w:ascii="Times New Roman" w:eastAsia="Times New Roman" w:hAnsi="Times New Roman" w:cs="Times New Roman"/>
                <w:sz w:val="28"/>
                <w:szCs w:val="28"/>
                <w:lang w:eastAsia="ar-SA"/>
              </w:rPr>
              <w:t>Председатель предметно-цикловой комиссии</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val="en-US" w:eastAsia="ar-SA"/>
              </w:rPr>
            </w:pPr>
            <w:r w:rsidRPr="00D1046D">
              <w:rPr>
                <w:rFonts w:ascii="Times New Roman" w:eastAsia="Times New Roman" w:hAnsi="Times New Roman" w:cs="Times New Roman"/>
                <w:sz w:val="28"/>
                <w:szCs w:val="28"/>
                <w:lang w:eastAsia="ar-SA"/>
              </w:rPr>
              <w:t>______________</w:t>
            </w:r>
            <w:r w:rsidRPr="00D1046D">
              <w:rPr>
                <w:rFonts w:ascii="Times New Roman" w:eastAsia="Times New Roman" w:hAnsi="Times New Roman" w:cs="Times New Roman"/>
                <w:sz w:val="28"/>
                <w:szCs w:val="28"/>
                <w:lang w:val="en-US" w:eastAsia="ar-SA"/>
              </w:rPr>
              <w:t>/</w:t>
            </w:r>
            <w:r w:rsidRPr="00D1046D">
              <w:rPr>
                <w:rFonts w:ascii="Times New Roman" w:eastAsia="Times New Roman" w:hAnsi="Times New Roman" w:cs="Times New Roman"/>
                <w:sz w:val="28"/>
                <w:szCs w:val="28"/>
                <w:lang w:eastAsia="ar-SA"/>
              </w:rPr>
              <w:t>Орлова Т.А./</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677" w:type="dxa"/>
          </w:tcPr>
          <w:p w:rsidR="00D1046D" w:rsidRPr="00D1046D" w:rsidRDefault="00D1046D" w:rsidP="00D1046D">
            <w:pPr>
              <w:suppressAutoHyphens/>
              <w:spacing w:after="0" w:line="240" w:lineRule="auto"/>
              <w:jc w:val="right"/>
              <w:rPr>
                <w:rFonts w:ascii="Times New Roman" w:eastAsia="Calibri" w:hAnsi="Times New Roman" w:cs="Times New Roman"/>
                <w:sz w:val="28"/>
                <w:szCs w:val="28"/>
              </w:rPr>
            </w:pPr>
            <w:r w:rsidRPr="00D1046D">
              <w:rPr>
                <w:rFonts w:ascii="Times New Roman" w:eastAsia="Calibri" w:hAnsi="Times New Roman" w:cs="Times New Roman"/>
                <w:sz w:val="28"/>
                <w:szCs w:val="28"/>
              </w:rPr>
              <w:t>Утверждаю</w:t>
            </w:r>
          </w:p>
          <w:p w:rsidR="00D1046D" w:rsidRPr="00D1046D" w:rsidRDefault="00D1046D" w:rsidP="00D1046D">
            <w:pPr>
              <w:suppressAutoHyphens/>
              <w:spacing w:after="0" w:line="240" w:lineRule="auto"/>
              <w:jc w:val="right"/>
              <w:rPr>
                <w:rFonts w:ascii="Times New Roman" w:eastAsia="Calibri" w:hAnsi="Times New Roman" w:cs="Times New Roman"/>
                <w:sz w:val="28"/>
                <w:szCs w:val="28"/>
              </w:rPr>
            </w:pPr>
            <w:r w:rsidRPr="00D1046D">
              <w:rPr>
                <w:rFonts w:ascii="Times New Roman" w:eastAsia="Calibri" w:hAnsi="Times New Roman" w:cs="Times New Roman"/>
                <w:sz w:val="28"/>
                <w:szCs w:val="28"/>
              </w:rPr>
              <w:t>Директор СОГБПОУ</w:t>
            </w:r>
          </w:p>
          <w:p w:rsidR="00D1046D" w:rsidRPr="00D1046D" w:rsidRDefault="00D1046D" w:rsidP="00D1046D">
            <w:pPr>
              <w:suppressAutoHyphens/>
              <w:spacing w:after="0" w:line="240" w:lineRule="auto"/>
              <w:jc w:val="right"/>
              <w:rPr>
                <w:rFonts w:ascii="Times New Roman" w:eastAsia="Calibri" w:hAnsi="Times New Roman" w:cs="Times New Roman"/>
                <w:sz w:val="28"/>
                <w:szCs w:val="28"/>
              </w:rPr>
            </w:pPr>
            <w:r w:rsidRPr="00D1046D">
              <w:rPr>
                <w:rFonts w:ascii="Times New Roman" w:eastAsia="Calibri" w:hAnsi="Times New Roman" w:cs="Times New Roman"/>
                <w:sz w:val="28"/>
                <w:szCs w:val="28"/>
              </w:rPr>
              <w:t>«Гагаринский многопрофильный колледж»</w:t>
            </w:r>
          </w:p>
          <w:p w:rsidR="00D1046D" w:rsidRPr="00D1046D" w:rsidRDefault="00D1046D" w:rsidP="00D1046D">
            <w:pPr>
              <w:suppressAutoHyphens/>
              <w:spacing w:after="0" w:line="240" w:lineRule="auto"/>
              <w:jc w:val="right"/>
              <w:rPr>
                <w:rFonts w:ascii="Times New Roman" w:eastAsia="Calibri" w:hAnsi="Times New Roman" w:cs="Times New Roman"/>
                <w:sz w:val="28"/>
                <w:szCs w:val="28"/>
              </w:rPr>
            </w:pPr>
            <w:r w:rsidRPr="00D1046D">
              <w:rPr>
                <w:rFonts w:ascii="Times New Roman" w:eastAsia="Calibri" w:hAnsi="Times New Roman" w:cs="Times New Roman"/>
                <w:sz w:val="28"/>
                <w:szCs w:val="28"/>
              </w:rPr>
              <w:t>_______________ Т.Н.Березина</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8"/>
                <w:szCs w:val="28"/>
                <w:lang w:eastAsia="ar-SA"/>
              </w:rPr>
            </w:pPr>
            <w:r w:rsidRPr="00D1046D">
              <w:rPr>
                <w:rFonts w:ascii="Times New Roman" w:eastAsia="Calibri" w:hAnsi="Times New Roman" w:cs="Times New Roman"/>
                <w:sz w:val="28"/>
                <w:szCs w:val="28"/>
              </w:rPr>
              <w:t>«_____»______________ 2024г.</w:t>
            </w: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D1046D" w:rsidRPr="00D1046D" w:rsidRDefault="00D1046D" w:rsidP="00D10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D1046D" w:rsidRPr="00D1046D" w:rsidRDefault="00D1046D" w:rsidP="00D1046D">
      <w:pPr>
        <w:spacing w:line="276" w:lineRule="auto"/>
        <w:rPr>
          <w:rFonts w:ascii="Times New Roman" w:eastAsia="Calibri" w:hAnsi="Times New Roman" w:cs="Times New Roman"/>
          <w:noProof/>
          <w:sz w:val="28"/>
          <w:szCs w:val="28"/>
          <w:lang w:eastAsia="ru-RU"/>
        </w:rPr>
      </w:pPr>
    </w:p>
    <w:p w:rsidR="00D1046D" w:rsidRPr="00D1046D" w:rsidRDefault="00D1046D" w:rsidP="00D1046D">
      <w:pPr>
        <w:spacing w:line="276" w:lineRule="auto"/>
        <w:rPr>
          <w:rFonts w:ascii="Times New Roman" w:eastAsia="Calibri" w:hAnsi="Times New Roman" w:cs="Times New Roman"/>
          <w:noProof/>
          <w:sz w:val="28"/>
          <w:szCs w:val="28"/>
          <w:lang w:eastAsia="ru-RU"/>
        </w:rPr>
      </w:pPr>
    </w:p>
    <w:p w:rsidR="00D1046D" w:rsidRPr="00D1046D" w:rsidRDefault="00D1046D" w:rsidP="00D1046D">
      <w:pPr>
        <w:spacing w:line="276" w:lineRule="auto"/>
        <w:rPr>
          <w:rFonts w:ascii="Times New Roman" w:eastAsia="Calibri" w:hAnsi="Times New Roman" w:cs="Times New Roman"/>
          <w:noProof/>
          <w:sz w:val="28"/>
          <w:szCs w:val="28"/>
          <w:lang w:eastAsia="ru-RU"/>
        </w:rPr>
      </w:pPr>
    </w:p>
    <w:p w:rsidR="00D1046D" w:rsidRPr="00D1046D" w:rsidRDefault="00D1046D" w:rsidP="00D1046D">
      <w:pPr>
        <w:spacing w:line="276" w:lineRule="auto"/>
        <w:rPr>
          <w:rFonts w:ascii="Times New Roman" w:eastAsia="Calibri" w:hAnsi="Times New Roman" w:cs="Times New Roman"/>
          <w:noProof/>
          <w:sz w:val="28"/>
          <w:szCs w:val="28"/>
          <w:lang w:eastAsia="ru-RU"/>
        </w:rPr>
      </w:pPr>
    </w:p>
    <w:p w:rsidR="00D1046D" w:rsidRPr="00D1046D" w:rsidRDefault="00D1046D" w:rsidP="00D1046D">
      <w:pPr>
        <w:spacing w:line="276" w:lineRule="auto"/>
        <w:rPr>
          <w:rFonts w:ascii="Times New Roman" w:eastAsia="Calibri" w:hAnsi="Times New Roman" w:cs="Times New Roman"/>
          <w:noProof/>
          <w:sz w:val="28"/>
          <w:szCs w:val="28"/>
          <w:lang w:eastAsia="ru-RU"/>
        </w:rPr>
      </w:pPr>
    </w:p>
    <w:p w:rsidR="00D1046D" w:rsidRPr="00D1046D" w:rsidRDefault="00D1046D" w:rsidP="00D1046D">
      <w:pPr>
        <w:spacing w:after="0" w:line="276" w:lineRule="auto"/>
        <w:jc w:val="center"/>
        <w:rPr>
          <w:rFonts w:ascii="Times New Roman" w:eastAsia="Times New Roman" w:hAnsi="Times New Roman" w:cs="Times New Roman"/>
          <w:noProof/>
          <w:sz w:val="28"/>
          <w:szCs w:val="28"/>
          <w:lang w:eastAsia="ru-RU"/>
        </w:rPr>
      </w:pPr>
    </w:p>
    <w:p w:rsidR="00D1046D" w:rsidRPr="00D1046D" w:rsidRDefault="00D1046D" w:rsidP="00D1046D">
      <w:pPr>
        <w:spacing w:after="0" w:line="276" w:lineRule="auto"/>
        <w:jc w:val="center"/>
        <w:rPr>
          <w:rFonts w:ascii="Times New Roman" w:eastAsia="Times New Roman" w:hAnsi="Times New Roman" w:cs="Times New Roman"/>
          <w:noProof/>
          <w:sz w:val="28"/>
          <w:szCs w:val="28"/>
          <w:lang w:eastAsia="ru-RU"/>
        </w:rPr>
      </w:pPr>
    </w:p>
    <w:p w:rsidR="00D1046D" w:rsidRPr="00D1046D" w:rsidRDefault="00D1046D" w:rsidP="00D1046D">
      <w:pPr>
        <w:spacing w:after="0" w:line="276" w:lineRule="auto"/>
        <w:jc w:val="center"/>
        <w:rPr>
          <w:rFonts w:ascii="Times New Roman" w:eastAsia="Times New Roman" w:hAnsi="Times New Roman" w:cs="Times New Roman"/>
          <w:noProof/>
          <w:sz w:val="28"/>
          <w:szCs w:val="28"/>
          <w:lang w:eastAsia="ru-RU"/>
        </w:rPr>
      </w:pPr>
    </w:p>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lastRenderedPageBreak/>
        <w:t>СОДЕРЖАНИЕ</w:t>
      </w:r>
    </w:p>
    <w:sdt>
      <w:sdtPr>
        <w:rPr>
          <w:rFonts w:ascii="Times New Roman" w:eastAsia="Calibri" w:hAnsi="Times New Roman" w:cs="Times New Roman"/>
          <w:sz w:val="28"/>
          <w:szCs w:val="28"/>
          <w:lang w:eastAsia="ru-RU"/>
        </w:rPr>
        <w:id w:val="781466454"/>
        <w:docPartObj>
          <w:docPartGallery w:val="Table of Contents"/>
          <w:docPartUnique/>
        </w:docPartObj>
      </w:sdtPr>
      <w:sdtEndPr>
        <w:rPr>
          <w:b/>
          <w:bCs/>
        </w:rPr>
      </w:sdtEndPr>
      <w:sdtContent>
        <w:p w:rsidR="00D1046D" w:rsidRPr="00D1046D" w:rsidRDefault="00D1046D" w:rsidP="00D1046D">
          <w:pPr>
            <w:keepNext/>
            <w:keepLines/>
            <w:spacing w:after="0" w:line="276" w:lineRule="auto"/>
            <w:rPr>
              <w:rFonts w:ascii="Times New Roman" w:eastAsia="Times New Roman" w:hAnsi="Times New Roman" w:cs="Times New Roman"/>
              <w:color w:val="2F5496"/>
              <w:sz w:val="28"/>
              <w:szCs w:val="28"/>
              <w:lang w:eastAsia="ru-RU"/>
            </w:rPr>
          </w:pPr>
        </w:p>
        <w:p w:rsidR="00D1046D" w:rsidRPr="00D1046D" w:rsidRDefault="00D1046D" w:rsidP="00D1046D">
          <w:pPr>
            <w:tabs>
              <w:tab w:val="right" w:leader="dot" w:pos="9912"/>
            </w:tabs>
            <w:spacing w:after="0" w:line="276" w:lineRule="auto"/>
            <w:rPr>
              <w:rFonts w:ascii="Times New Roman" w:eastAsia="Times New Roman" w:hAnsi="Times New Roman" w:cs="Times New Roman"/>
              <w:noProof/>
              <w:sz w:val="28"/>
              <w:szCs w:val="28"/>
              <w:lang w:eastAsia="ru-RU"/>
            </w:rPr>
          </w:pPr>
          <w:r w:rsidRPr="00D1046D">
            <w:rPr>
              <w:rFonts w:ascii="Times New Roman" w:eastAsia="Times New Roman" w:hAnsi="Times New Roman" w:cs="Times New Roman"/>
              <w:sz w:val="28"/>
              <w:szCs w:val="28"/>
              <w:lang w:eastAsia="ru-RU"/>
            </w:rPr>
            <w:fldChar w:fldCharType="begin"/>
          </w:r>
          <w:r w:rsidRPr="00D1046D">
            <w:rPr>
              <w:rFonts w:ascii="Times New Roman" w:eastAsia="Times New Roman" w:hAnsi="Times New Roman" w:cs="Times New Roman"/>
              <w:sz w:val="28"/>
              <w:szCs w:val="28"/>
              <w:lang w:eastAsia="ru-RU"/>
            </w:rPr>
            <w:instrText xml:space="preserve"> TOC \o "1-3" \h \z \u </w:instrText>
          </w:r>
          <w:r w:rsidRPr="00D1046D">
            <w:rPr>
              <w:rFonts w:ascii="Times New Roman" w:eastAsia="Times New Roman" w:hAnsi="Times New Roman" w:cs="Times New Roman"/>
              <w:sz w:val="28"/>
              <w:szCs w:val="28"/>
              <w:lang w:eastAsia="ru-RU"/>
            </w:rPr>
            <w:fldChar w:fldCharType="separate"/>
          </w:r>
          <w:hyperlink w:anchor="_Toc118234132" w:history="1">
            <w:r w:rsidRPr="00D1046D">
              <w:rPr>
                <w:rFonts w:ascii="Times New Roman" w:eastAsia="Times New Roman" w:hAnsi="Times New Roman" w:cs="Times New Roman"/>
                <w:noProof/>
                <w:sz w:val="28"/>
                <w:szCs w:val="28"/>
                <w:u w:val="single"/>
                <w:lang w:eastAsia="ru-RU"/>
              </w:rPr>
              <w:t>1. Общая характеристика примерной рабочей программы общеобразовательной дисциплины «Биология»</w:t>
            </w:r>
            <w:r w:rsidRPr="00D1046D">
              <w:rPr>
                <w:rFonts w:ascii="Times New Roman" w:eastAsia="Times New Roman" w:hAnsi="Times New Roman" w:cs="Times New Roman"/>
                <w:noProof/>
                <w:webHidden/>
                <w:sz w:val="28"/>
                <w:szCs w:val="28"/>
                <w:lang w:eastAsia="ru-RU"/>
              </w:rPr>
              <w:tab/>
            </w:r>
            <w:r w:rsidRPr="00D1046D">
              <w:rPr>
                <w:rFonts w:ascii="Times New Roman" w:eastAsia="Times New Roman" w:hAnsi="Times New Roman" w:cs="Times New Roman"/>
                <w:noProof/>
                <w:webHidden/>
                <w:sz w:val="28"/>
                <w:szCs w:val="28"/>
                <w:lang w:eastAsia="ru-RU"/>
              </w:rPr>
              <w:fldChar w:fldCharType="begin"/>
            </w:r>
            <w:r w:rsidRPr="00D1046D">
              <w:rPr>
                <w:rFonts w:ascii="Times New Roman" w:eastAsia="Times New Roman" w:hAnsi="Times New Roman" w:cs="Times New Roman"/>
                <w:noProof/>
                <w:webHidden/>
                <w:sz w:val="28"/>
                <w:szCs w:val="28"/>
                <w:lang w:eastAsia="ru-RU"/>
              </w:rPr>
              <w:instrText xml:space="preserve"> PAGEREF _Toc118234132 \h </w:instrText>
            </w:r>
            <w:r w:rsidRPr="00D1046D">
              <w:rPr>
                <w:rFonts w:ascii="Times New Roman" w:eastAsia="Times New Roman" w:hAnsi="Times New Roman" w:cs="Times New Roman"/>
                <w:noProof/>
                <w:webHidden/>
                <w:sz w:val="28"/>
                <w:szCs w:val="28"/>
                <w:lang w:eastAsia="ru-RU"/>
              </w:rPr>
            </w:r>
            <w:r w:rsidRPr="00D1046D">
              <w:rPr>
                <w:rFonts w:ascii="Times New Roman" w:eastAsia="Times New Roman" w:hAnsi="Times New Roman" w:cs="Times New Roman"/>
                <w:noProof/>
                <w:webHidden/>
                <w:sz w:val="28"/>
                <w:szCs w:val="28"/>
                <w:lang w:eastAsia="ru-RU"/>
              </w:rPr>
              <w:fldChar w:fldCharType="separate"/>
            </w:r>
            <w:r w:rsidRPr="00D1046D">
              <w:rPr>
                <w:rFonts w:ascii="Times New Roman" w:eastAsia="Times New Roman" w:hAnsi="Times New Roman" w:cs="Times New Roman"/>
                <w:noProof/>
                <w:webHidden/>
                <w:sz w:val="28"/>
                <w:szCs w:val="28"/>
                <w:lang w:eastAsia="ru-RU"/>
              </w:rPr>
              <w:t>4</w:t>
            </w:r>
            <w:r w:rsidRPr="00D1046D">
              <w:rPr>
                <w:rFonts w:ascii="Times New Roman" w:eastAsia="Times New Roman" w:hAnsi="Times New Roman" w:cs="Times New Roman"/>
                <w:noProof/>
                <w:webHidden/>
                <w:sz w:val="28"/>
                <w:szCs w:val="28"/>
                <w:lang w:eastAsia="ru-RU"/>
              </w:rPr>
              <w:fldChar w:fldCharType="end"/>
            </w:r>
          </w:hyperlink>
        </w:p>
        <w:p w:rsidR="00D1046D" w:rsidRPr="00D1046D" w:rsidRDefault="00D1046D" w:rsidP="00D1046D">
          <w:pPr>
            <w:tabs>
              <w:tab w:val="right" w:leader="dot" w:pos="9912"/>
            </w:tabs>
            <w:spacing w:after="0" w:line="276" w:lineRule="auto"/>
            <w:rPr>
              <w:rFonts w:ascii="Times New Roman" w:eastAsia="Times New Roman" w:hAnsi="Times New Roman" w:cs="Times New Roman"/>
              <w:noProof/>
              <w:sz w:val="28"/>
              <w:szCs w:val="28"/>
              <w:lang w:eastAsia="ru-RU"/>
            </w:rPr>
          </w:pPr>
          <w:hyperlink w:anchor="_Toc118234133" w:history="1">
            <w:r w:rsidRPr="00D1046D">
              <w:rPr>
                <w:rFonts w:ascii="Times New Roman" w:eastAsia="Times New Roman" w:hAnsi="Times New Roman" w:cs="Times New Roman"/>
                <w:noProof/>
                <w:sz w:val="28"/>
                <w:szCs w:val="28"/>
                <w:u w:val="single"/>
                <w:lang w:eastAsia="ru-RU"/>
              </w:rPr>
              <w:t>2. Структура и содержание общеобразовательной дисциплины</w:t>
            </w:r>
            <w:r w:rsidRPr="00D1046D">
              <w:rPr>
                <w:rFonts w:ascii="Times New Roman" w:eastAsia="Times New Roman" w:hAnsi="Times New Roman" w:cs="Times New Roman"/>
                <w:noProof/>
                <w:webHidden/>
                <w:sz w:val="28"/>
                <w:szCs w:val="28"/>
                <w:lang w:eastAsia="ru-RU"/>
              </w:rPr>
              <w:tab/>
            </w:r>
            <w:r w:rsidRPr="00D1046D">
              <w:rPr>
                <w:rFonts w:ascii="Times New Roman" w:eastAsia="Times New Roman" w:hAnsi="Times New Roman" w:cs="Times New Roman"/>
                <w:noProof/>
                <w:webHidden/>
                <w:sz w:val="28"/>
                <w:szCs w:val="28"/>
                <w:lang w:eastAsia="ru-RU"/>
              </w:rPr>
              <w:fldChar w:fldCharType="begin"/>
            </w:r>
            <w:r w:rsidRPr="00D1046D">
              <w:rPr>
                <w:rFonts w:ascii="Times New Roman" w:eastAsia="Times New Roman" w:hAnsi="Times New Roman" w:cs="Times New Roman"/>
                <w:noProof/>
                <w:webHidden/>
                <w:sz w:val="28"/>
                <w:szCs w:val="28"/>
                <w:lang w:eastAsia="ru-RU"/>
              </w:rPr>
              <w:instrText xml:space="preserve"> PAGEREF _Toc118234133 \h </w:instrText>
            </w:r>
            <w:r w:rsidRPr="00D1046D">
              <w:rPr>
                <w:rFonts w:ascii="Times New Roman" w:eastAsia="Times New Roman" w:hAnsi="Times New Roman" w:cs="Times New Roman"/>
                <w:noProof/>
                <w:webHidden/>
                <w:sz w:val="28"/>
                <w:szCs w:val="28"/>
                <w:lang w:eastAsia="ru-RU"/>
              </w:rPr>
            </w:r>
            <w:r w:rsidRPr="00D1046D">
              <w:rPr>
                <w:rFonts w:ascii="Times New Roman" w:eastAsia="Times New Roman" w:hAnsi="Times New Roman" w:cs="Times New Roman"/>
                <w:noProof/>
                <w:webHidden/>
                <w:sz w:val="28"/>
                <w:szCs w:val="28"/>
                <w:lang w:eastAsia="ru-RU"/>
              </w:rPr>
              <w:fldChar w:fldCharType="separate"/>
            </w:r>
            <w:r w:rsidRPr="00D1046D">
              <w:rPr>
                <w:rFonts w:ascii="Times New Roman" w:eastAsia="Times New Roman" w:hAnsi="Times New Roman" w:cs="Times New Roman"/>
                <w:noProof/>
                <w:webHidden/>
                <w:sz w:val="28"/>
                <w:szCs w:val="28"/>
                <w:lang w:eastAsia="ru-RU"/>
              </w:rPr>
              <w:t>17</w:t>
            </w:r>
            <w:r w:rsidRPr="00D1046D">
              <w:rPr>
                <w:rFonts w:ascii="Times New Roman" w:eastAsia="Times New Roman" w:hAnsi="Times New Roman" w:cs="Times New Roman"/>
                <w:noProof/>
                <w:webHidden/>
                <w:sz w:val="28"/>
                <w:szCs w:val="28"/>
                <w:lang w:eastAsia="ru-RU"/>
              </w:rPr>
              <w:fldChar w:fldCharType="end"/>
            </w:r>
          </w:hyperlink>
        </w:p>
        <w:p w:rsidR="00D1046D" w:rsidRPr="00D1046D" w:rsidRDefault="00D1046D" w:rsidP="00D1046D">
          <w:pPr>
            <w:tabs>
              <w:tab w:val="right" w:leader="dot" w:pos="9912"/>
            </w:tabs>
            <w:spacing w:after="0" w:line="276" w:lineRule="auto"/>
            <w:rPr>
              <w:rFonts w:ascii="Times New Roman" w:eastAsia="Times New Roman" w:hAnsi="Times New Roman" w:cs="Times New Roman"/>
              <w:noProof/>
              <w:sz w:val="28"/>
              <w:szCs w:val="28"/>
              <w:lang w:eastAsia="ru-RU"/>
            </w:rPr>
          </w:pPr>
          <w:hyperlink w:anchor="_Toc118234134" w:history="1">
            <w:r w:rsidRPr="00D1046D">
              <w:rPr>
                <w:rFonts w:ascii="Times New Roman" w:eastAsia="Times New Roman" w:hAnsi="Times New Roman" w:cs="Times New Roman"/>
                <w:noProof/>
                <w:sz w:val="28"/>
                <w:szCs w:val="28"/>
                <w:u w:val="single"/>
                <w:lang w:eastAsia="ru-RU"/>
              </w:rPr>
              <w:t>3. Условия реализации программы общеобразовательной дисциплины</w:t>
            </w:r>
            <w:r w:rsidRPr="00D1046D">
              <w:rPr>
                <w:rFonts w:ascii="Times New Roman" w:eastAsia="Times New Roman" w:hAnsi="Times New Roman" w:cs="Times New Roman"/>
                <w:noProof/>
                <w:webHidden/>
                <w:sz w:val="28"/>
                <w:szCs w:val="28"/>
                <w:lang w:eastAsia="ru-RU"/>
              </w:rPr>
              <w:tab/>
            </w:r>
            <w:r w:rsidRPr="00D1046D">
              <w:rPr>
                <w:rFonts w:ascii="Times New Roman" w:eastAsia="Times New Roman" w:hAnsi="Times New Roman" w:cs="Times New Roman"/>
                <w:noProof/>
                <w:webHidden/>
                <w:sz w:val="28"/>
                <w:szCs w:val="28"/>
                <w:lang w:eastAsia="ru-RU"/>
              </w:rPr>
              <w:fldChar w:fldCharType="begin"/>
            </w:r>
            <w:r w:rsidRPr="00D1046D">
              <w:rPr>
                <w:rFonts w:ascii="Times New Roman" w:eastAsia="Times New Roman" w:hAnsi="Times New Roman" w:cs="Times New Roman"/>
                <w:noProof/>
                <w:webHidden/>
                <w:sz w:val="28"/>
                <w:szCs w:val="28"/>
                <w:lang w:eastAsia="ru-RU"/>
              </w:rPr>
              <w:instrText xml:space="preserve"> PAGEREF _Toc118234134 \h </w:instrText>
            </w:r>
            <w:r w:rsidRPr="00D1046D">
              <w:rPr>
                <w:rFonts w:ascii="Times New Roman" w:eastAsia="Times New Roman" w:hAnsi="Times New Roman" w:cs="Times New Roman"/>
                <w:noProof/>
                <w:webHidden/>
                <w:sz w:val="28"/>
                <w:szCs w:val="28"/>
                <w:lang w:eastAsia="ru-RU"/>
              </w:rPr>
            </w:r>
            <w:r w:rsidRPr="00D1046D">
              <w:rPr>
                <w:rFonts w:ascii="Times New Roman" w:eastAsia="Times New Roman" w:hAnsi="Times New Roman" w:cs="Times New Roman"/>
                <w:noProof/>
                <w:webHidden/>
                <w:sz w:val="28"/>
                <w:szCs w:val="28"/>
                <w:lang w:eastAsia="ru-RU"/>
              </w:rPr>
              <w:fldChar w:fldCharType="separate"/>
            </w:r>
            <w:r w:rsidRPr="00D1046D">
              <w:rPr>
                <w:rFonts w:ascii="Times New Roman" w:eastAsia="Times New Roman" w:hAnsi="Times New Roman" w:cs="Times New Roman"/>
                <w:noProof/>
                <w:webHidden/>
                <w:sz w:val="28"/>
                <w:szCs w:val="28"/>
                <w:lang w:eastAsia="ru-RU"/>
              </w:rPr>
              <w:t>41</w:t>
            </w:r>
            <w:r w:rsidRPr="00D1046D">
              <w:rPr>
                <w:rFonts w:ascii="Times New Roman" w:eastAsia="Times New Roman" w:hAnsi="Times New Roman" w:cs="Times New Roman"/>
                <w:noProof/>
                <w:webHidden/>
                <w:sz w:val="28"/>
                <w:szCs w:val="28"/>
                <w:lang w:eastAsia="ru-RU"/>
              </w:rPr>
              <w:fldChar w:fldCharType="end"/>
            </w:r>
          </w:hyperlink>
        </w:p>
        <w:p w:rsidR="00D1046D" w:rsidRPr="00D1046D" w:rsidRDefault="00D1046D" w:rsidP="00D1046D">
          <w:pPr>
            <w:tabs>
              <w:tab w:val="right" w:leader="dot" w:pos="9912"/>
            </w:tabs>
            <w:spacing w:after="0" w:line="276" w:lineRule="auto"/>
            <w:rPr>
              <w:rFonts w:ascii="Times New Roman" w:eastAsia="Times New Roman" w:hAnsi="Times New Roman" w:cs="Times New Roman"/>
              <w:noProof/>
              <w:sz w:val="28"/>
              <w:szCs w:val="28"/>
              <w:lang w:eastAsia="ru-RU"/>
            </w:rPr>
          </w:pPr>
          <w:hyperlink w:anchor="_Toc118234135" w:history="1">
            <w:r w:rsidRPr="00D1046D">
              <w:rPr>
                <w:rFonts w:ascii="Times New Roman" w:eastAsia="Times New Roman" w:hAnsi="Times New Roman" w:cs="Times New Roman"/>
                <w:noProof/>
                <w:sz w:val="28"/>
                <w:szCs w:val="28"/>
                <w:u w:val="single"/>
                <w:lang w:eastAsia="ru-RU"/>
              </w:rPr>
              <w:t>4. Контроль и оценка результатов освоения общеобразовательной дисциплины</w:t>
            </w:r>
            <w:r w:rsidRPr="00D1046D">
              <w:rPr>
                <w:rFonts w:ascii="Times New Roman" w:eastAsia="Times New Roman" w:hAnsi="Times New Roman" w:cs="Times New Roman"/>
                <w:noProof/>
                <w:webHidden/>
                <w:sz w:val="28"/>
                <w:szCs w:val="28"/>
                <w:lang w:eastAsia="ru-RU"/>
              </w:rPr>
              <w:tab/>
            </w:r>
            <w:r w:rsidRPr="00D1046D">
              <w:rPr>
                <w:rFonts w:ascii="Times New Roman" w:eastAsia="Times New Roman" w:hAnsi="Times New Roman" w:cs="Times New Roman"/>
                <w:noProof/>
                <w:webHidden/>
                <w:sz w:val="28"/>
                <w:szCs w:val="28"/>
                <w:lang w:eastAsia="ru-RU"/>
              </w:rPr>
              <w:fldChar w:fldCharType="begin"/>
            </w:r>
            <w:r w:rsidRPr="00D1046D">
              <w:rPr>
                <w:rFonts w:ascii="Times New Roman" w:eastAsia="Times New Roman" w:hAnsi="Times New Roman" w:cs="Times New Roman"/>
                <w:noProof/>
                <w:webHidden/>
                <w:sz w:val="28"/>
                <w:szCs w:val="28"/>
                <w:lang w:eastAsia="ru-RU"/>
              </w:rPr>
              <w:instrText xml:space="preserve"> PAGEREF _Toc118234135 \h </w:instrText>
            </w:r>
            <w:r w:rsidRPr="00D1046D">
              <w:rPr>
                <w:rFonts w:ascii="Times New Roman" w:eastAsia="Times New Roman" w:hAnsi="Times New Roman" w:cs="Times New Roman"/>
                <w:noProof/>
                <w:webHidden/>
                <w:sz w:val="28"/>
                <w:szCs w:val="28"/>
                <w:lang w:eastAsia="ru-RU"/>
              </w:rPr>
            </w:r>
            <w:r w:rsidRPr="00D1046D">
              <w:rPr>
                <w:rFonts w:ascii="Times New Roman" w:eastAsia="Times New Roman" w:hAnsi="Times New Roman" w:cs="Times New Roman"/>
                <w:noProof/>
                <w:webHidden/>
                <w:sz w:val="28"/>
                <w:szCs w:val="28"/>
                <w:lang w:eastAsia="ru-RU"/>
              </w:rPr>
              <w:fldChar w:fldCharType="separate"/>
            </w:r>
            <w:r w:rsidRPr="00D1046D">
              <w:rPr>
                <w:rFonts w:ascii="Times New Roman" w:eastAsia="Times New Roman" w:hAnsi="Times New Roman" w:cs="Times New Roman"/>
                <w:noProof/>
                <w:webHidden/>
                <w:sz w:val="28"/>
                <w:szCs w:val="28"/>
                <w:lang w:eastAsia="ru-RU"/>
              </w:rPr>
              <w:t>42</w:t>
            </w:r>
            <w:r w:rsidRPr="00D1046D">
              <w:rPr>
                <w:rFonts w:ascii="Times New Roman" w:eastAsia="Times New Roman" w:hAnsi="Times New Roman" w:cs="Times New Roman"/>
                <w:noProof/>
                <w:webHidden/>
                <w:sz w:val="28"/>
                <w:szCs w:val="28"/>
                <w:lang w:eastAsia="ru-RU"/>
              </w:rPr>
              <w:fldChar w:fldCharType="end"/>
            </w:r>
          </w:hyperlink>
        </w:p>
        <w:p w:rsidR="00D1046D" w:rsidRPr="00D1046D" w:rsidRDefault="00D1046D" w:rsidP="00D1046D">
          <w:pPr>
            <w:spacing w:after="0" w:line="276" w:lineRule="auto"/>
            <w:rPr>
              <w:rFonts w:ascii="Times New Roman" w:eastAsia="Calibri" w:hAnsi="Times New Roman" w:cs="Times New Roman"/>
              <w:sz w:val="28"/>
              <w:szCs w:val="28"/>
              <w:lang w:eastAsia="ru-RU"/>
            </w:rPr>
          </w:pPr>
          <w:r w:rsidRPr="00D1046D">
            <w:rPr>
              <w:rFonts w:ascii="Times New Roman" w:eastAsia="Calibri" w:hAnsi="Times New Roman" w:cs="Times New Roman"/>
              <w:b/>
              <w:bCs/>
              <w:sz w:val="28"/>
              <w:szCs w:val="28"/>
              <w:lang w:eastAsia="ru-RU"/>
            </w:rPr>
            <w:fldChar w:fldCharType="end"/>
          </w:r>
        </w:p>
      </w:sdtContent>
    </w:sdt>
    <w:p w:rsidR="00D1046D" w:rsidRPr="00D1046D" w:rsidRDefault="00D1046D" w:rsidP="00D1046D">
      <w:pPr>
        <w:keepNext/>
        <w:keepLines/>
        <w:spacing w:before="480" w:after="120"/>
        <w:jc w:val="center"/>
        <w:outlineLvl w:val="0"/>
        <w:rPr>
          <w:rFonts w:ascii="Times New Roman" w:eastAsia="Times New Roman" w:hAnsi="Times New Roman" w:cs="Times New Roman"/>
          <w:b/>
          <w:color w:val="000000"/>
          <w:sz w:val="28"/>
          <w:szCs w:val="28"/>
          <w:lang w:eastAsia="ru-RU"/>
        </w:rPr>
      </w:pPr>
      <w:r w:rsidRPr="00D1046D">
        <w:rPr>
          <w:rFonts w:ascii="Times New Roman" w:eastAsia="Calibri" w:hAnsi="Times New Roman" w:cs="Times New Roman"/>
          <w:sz w:val="28"/>
          <w:szCs w:val="28"/>
          <w:lang w:eastAsia="ru-RU"/>
        </w:rPr>
        <w:br w:type="page"/>
      </w:r>
      <w:r w:rsidRPr="00D1046D">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«Биология»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00000"/>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b/>
          <w:color w:val="000000"/>
          <w:sz w:val="28"/>
          <w:szCs w:val="28"/>
          <w:lang w:eastAsia="ru-RU"/>
        </w:rPr>
        <w:t xml:space="preserve">1.1. Место дисциплины в структуре основной профессиональной образовательной программы: </w:t>
      </w:r>
      <w:r w:rsidRPr="00D1046D">
        <w:rPr>
          <w:rFonts w:ascii="Times New Roman" w:eastAsia="Times New Roman" w:hAnsi="Times New Roman" w:cs="Times New Roman"/>
          <w:color w:val="000000"/>
          <w:sz w:val="28"/>
          <w:szCs w:val="28"/>
          <w:lang w:eastAsia="ru-RU"/>
        </w:rPr>
        <w:tab/>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p>
    <w:p w:rsidR="00D1046D" w:rsidRPr="00D1046D" w:rsidRDefault="00D1046D" w:rsidP="00D104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bookmarkStart w:id="0" w:name="_Hlk158807791"/>
      <w:r w:rsidRPr="00D1046D">
        <w:rPr>
          <w:rFonts w:ascii="Times New Roman" w:eastAsia="Times New Roman" w:hAnsi="Times New Roman" w:cs="Times New Roman"/>
          <w:color w:val="000000"/>
          <w:sz w:val="28"/>
          <w:szCs w:val="28"/>
          <w:lang w:eastAsia="ru-RU"/>
        </w:rPr>
        <w:t xml:space="preserve">Общеобразовательная дисциплина «Биология» </w:t>
      </w:r>
      <w:bookmarkEnd w:id="0"/>
      <w:r w:rsidRPr="00D1046D">
        <w:rPr>
          <w:rFonts w:ascii="Times New Roman" w:eastAsia="Times New Roman" w:hAnsi="Times New Roman" w:cs="Times New Roman"/>
          <w:color w:val="000000"/>
          <w:sz w:val="28"/>
          <w:szCs w:val="28"/>
          <w:lang w:eastAsia="ru-RU"/>
        </w:rPr>
        <w:t>является обязательной частью общеобразовательного цикла образовательной программы в соответствии с ФГОС по специальности 49.02.01 Физическая культура</w:t>
      </w:r>
    </w:p>
    <w:p w:rsidR="00D1046D" w:rsidRPr="00D1046D" w:rsidRDefault="00D1046D" w:rsidP="00D1046D">
      <w:pPr>
        <w:spacing w:after="0" w:line="276" w:lineRule="auto"/>
        <w:rPr>
          <w:rFonts w:ascii="Times New Roman" w:eastAsia="Times New Roman" w:hAnsi="Times New Roman" w:cs="Times New Roman"/>
          <w:i/>
          <w:color w:val="000000"/>
          <w:sz w:val="28"/>
          <w:szCs w:val="28"/>
          <w:vertAlign w:val="superscript"/>
          <w:lang w:eastAsia="ru-RU"/>
        </w:rPr>
      </w:pPr>
    </w:p>
    <w:p w:rsidR="00D1046D" w:rsidRPr="00D1046D" w:rsidRDefault="00D1046D" w:rsidP="00D1046D">
      <w:pPr>
        <w:spacing w:after="0" w:line="276" w:lineRule="auto"/>
        <w:ind w:firstLine="709"/>
        <w:rPr>
          <w:rFonts w:ascii="Times New Roman" w:eastAsia="Times New Roman" w:hAnsi="Times New Roman" w:cs="Times New Roman"/>
          <w:b/>
          <w:color w:val="000000"/>
          <w:sz w:val="28"/>
          <w:szCs w:val="28"/>
          <w:lang w:eastAsia="ru-RU"/>
        </w:rPr>
      </w:pPr>
      <w:r w:rsidRPr="00D1046D">
        <w:rPr>
          <w:rFonts w:ascii="Times New Roman" w:eastAsia="Times New Roman" w:hAnsi="Times New Roman" w:cs="Times New Roman"/>
          <w:b/>
          <w:color w:val="000000"/>
          <w:sz w:val="28"/>
          <w:szCs w:val="28"/>
          <w:lang w:eastAsia="ru-RU"/>
        </w:rPr>
        <w:t>1.2. Цели и планируемые результаты освоения дисциплины:</w:t>
      </w:r>
    </w:p>
    <w:p w:rsidR="00D1046D" w:rsidRPr="00D1046D" w:rsidRDefault="00D1046D" w:rsidP="00D1046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D1046D" w:rsidRPr="00D1046D" w:rsidRDefault="00D1046D" w:rsidP="00D1046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szCs w:val="28"/>
          <w:lang w:eastAsia="ru-RU"/>
        </w:rPr>
      </w:pPr>
      <w:r w:rsidRPr="00D1046D">
        <w:rPr>
          <w:rFonts w:ascii="Times New Roman" w:eastAsia="Times New Roman" w:hAnsi="Times New Roman" w:cs="Times New Roman"/>
          <w:b/>
          <w:color w:val="000000"/>
          <w:sz w:val="28"/>
          <w:szCs w:val="28"/>
          <w:lang w:eastAsia="ru-RU"/>
        </w:rPr>
        <w:t>1.2.1. Цели дисциплины</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Цель: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 xml:space="preserve">Задачи: </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4) развить умения использовать информацию биологического характера из различных источников;</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D1046D" w:rsidRPr="00D1046D" w:rsidRDefault="00D1046D" w:rsidP="00D1046D">
      <w:pPr>
        <w:spacing w:after="0" w:line="240" w:lineRule="auto"/>
        <w:ind w:firstLine="709"/>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rsidR="00D1046D" w:rsidRPr="00D1046D" w:rsidRDefault="00D1046D" w:rsidP="00D1046D">
      <w:pPr>
        <w:spacing w:after="0" w:line="240" w:lineRule="auto"/>
        <w:ind w:firstLine="709"/>
        <w:jc w:val="both"/>
        <w:rPr>
          <w:rFonts w:ascii="Times New Roman" w:eastAsia="Times New Roman" w:hAnsi="Times New Roman" w:cs="Times New Roman"/>
          <w:b/>
          <w:color w:val="000000"/>
          <w:sz w:val="28"/>
          <w:szCs w:val="28"/>
          <w:lang w:eastAsia="ru-RU"/>
        </w:rPr>
      </w:pPr>
    </w:p>
    <w:p w:rsidR="00D1046D" w:rsidRPr="00D1046D" w:rsidRDefault="00D1046D" w:rsidP="00D1046D">
      <w:pPr>
        <w:spacing w:after="0" w:line="240" w:lineRule="auto"/>
        <w:ind w:firstLine="709"/>
        <w:jc w:val="both"/>
        <w:rPr>
          <w:rFonts w:ascii="Times New Roman" w:eastAsia="Times New Roman" w:hAnsi="Times New Roman" w:cs="Times New Roman"/>
          <w:b/>
          <w:color w:val="000000"/>
          <w:sz w:val="28"/>
          <w:szCs w:val="28"/>
          <w:lang w:eastAsia="ru-RU"/>
        </w:rPr>
      </w:pPr>
      <w:r w:rsidRPr="00D1046D">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D1046D" w:rsidRPr="00D1046D" w:rsidRDefault="00D1046D" w:rsidP="00D1046D">
      <w:pPr>
        <w:spacing w:after="200" w:line="276" w:lineRule="auto"/>
        <w:jc w:val="both"/>
        <w:rPr>
          <w:rFonts w:ascii="Times New Roman" w:eastAsia="Times New Roman" w:hAnsi="Times New Roman" w:cs="Times New Roman"/>
          <w:b/>
          <w:color w:val="000000"/>
          <w:sz w:val="28"/>
          <w:szCs w:val="28"/>
          <w:lang w:eastAsia="ru-RU"/>
        </w:rPr>
      </w:pPr>
      <w:r w:rsidRPr="00D1046D">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1; ОК 2; ОК 4; ОК 7 и ПК, представленных в</w:t>
      </w:r>
      <w:r w:rsidRPr="00D1046D">
        <w:rPr>
          <w:rFonts w:ascii="Times New Roman" w:eastAsia="Times New Roman" w:hAnsi="Times New Roman" w:cs="Times New Roman"/>
          <w:i/>
          <w:color w:val="000000"/>
          <w:sz w:val="28"/>
          <w:szCs w:val="28"/>
          <w:lang w:eastAsia="ru-RU"/>
        </w:rPr>
        <w:t xml:space="preserve"> </w:t>
      </w:r>
      <w:r w:rsidRPr="00D1046D">
        <w:rPr>
          <w:rFonts w:ascii="Times New Roman" w:eastAsia="Times New Roman" w:hAnsi="Times New Roman" w:cs="Times New Roman"/>
          <w:color w:val="000000"/>
          <w:sz w:val="28"/>
          <w:szCs w:val="28"/>
          <w:lang w:eastAsia="ru-RU"/>
        </w:rPr>
        <w:t>актуализированных</w:t>
      </w:r>
      <w:r w:rsidRPr="00D1046D">
        <w:rPr>
          <w:rFonts w:ascii="Times New Roman" w:eastAsia="Times New Roman" w:hAnsi="Times New Roman" w:cs="Times New Roman"/>
          <w:i/>
          <w:color w:val="000000"/>
          <w:sz w:val="28"/>
          <w:szCs w:val="28"/>
          <w:lang w:eastAsia="ru-RU"/>
        </w:rPr>
        <w:t xml:space="preserve"> </w:t>
      </w:r>
      <w:r w:rsidRPr="00D1046D">
        <w:rPr>
          <w:rFonts w:ascii="Times New Roman" w:eastAsia="Times New Roman" w:hAnsi="Times New Roman" w:cs="Times New Roman"/>
          <w:color w:val="000000"/>
          <w:sz w:val="28"/>
          <w:szCs w:val="28"/>
          <w:lang w:eastAsia="ru-RU"/>
        </w:rPr>
        <w:t>ФГОС СПО по профессии.</w:t>
      </w:r>
    </w:p>
    <w:p w:rsidR="00D1046D" w:rsidRPr="00D1046D" w:rsidRDefault="00D1046D" w:rsidP="00D1046D">
      <w:pPr>
        <w:keepNext/>
        <w:keepLines/>
        <w:spacing w:before="480" w:after="120"/>
        <w:outlineLvl w:val="0"/>
        <w:rPr>
          <w:rFonts w:ascii="Times New Roman" w:eastAsia="OfficinaSansBookC" w:hAnsi="Times New Roman" w:cs="Times New Roman"/>
          <w:b/>
          <w:sz w:val="28"/>
          <w:szCs w:val="28"/>
          <w:lang w:eastAsia="ru-RU"/>
        </w:rPr>
      </w:pPr>
    </w:p>
    <w:p w:rsidR="00D1046D" w:rsidRPr="00D1046D" w:rsidRDefault="00D1046D" w:rsidP="00D1046D">
      <w:pPr>
        <w:keepNext/>
        <w:keepLines/>
        <w:spacing w:after="0" w:line="276" w:lineRule="auto"/>
        <w:jc w:val="center"/>
        <w:outlineLvl w:val="2"/>
        <w:rPr>
          <w:rFonts w:ascii="Times New Roman" w:eastAsia="Times New Roman" w:hAnsi="Times New Roman" w:cs="Times New Roman"/>
          <w:sz w:val="28"/>
          <w:szCs w:val="28"/>
          <w:lang w:eastAsia="ru-RU"/>
        </w:rPr>
        <w:sectPr w:rsidR="00D1046D" w:rsidRPr="00D1046D" w:rsidSect="00D1046D">
          <w:footerReference w:type="default" r:id="rId7"/>
          <w:pgSz w:w="11906" w:h="16838"/>
          <w:pgMar w:top="1134" w:right="851" w:bottom="851" w:left="1701" w:header="709" w:footer="709" w:gutter="0"/>
          <w:cols w:space="720"/>
          <w:titlePg/>
          <w:docGrid w:linePitch="299"/>
        </w:sectPr>
      </w:pPr>
    </w:p>
    <w:p w:rsidR="00D1046D" w:rsidRPr="00D1046D" w:rsidRDefault="00D1046D" w:rsidP="00D1046D">
      <w:pPr>
        <w:spacing w:after="0" w:line="276" w:lineRule="auto"/>
        <w:ind w:firstLine="566"/>
        <w:jc w:val="both"/>
        <w:rPr>
          <w:rFonts w:ascii="Times New Roman" w:eastAsia="Times New Roman" w:hAnsi="Times New Roman" w:cs="Times New Roman"/>
          <w:b/>
          <w:sz w:val="28"/>
          <w:szCs w:val="28"/>
          <w:lang w:eastAsia="ru-RU"/>
        </w:rPr>
      </w:pPr>
    </w:p>
    <w:tbl>
      <w:tblPr>
        <w:tblW w:w="14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5812"/>
      </w:tblGrid>
      <w:tr w:rsidR="00D1046D" w:rsidRPr="00D1046D" w:rsidTr="00D1046D">
        <w:trPr>
          <w:cantSplit/>
          <w:trHeight w:val="415"/>
        </w:trPr>
        <w:tc>
          <w:tcPr>
            <w:tcW w:w="2400" w:type="dxa"/>
            <w:vMerge w:val="restart"/>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bookmarkStart w:id="1" w:name="_heading=h.1fob9te" w:colFirst="0" w:colLast="0"/>
            <w:bookmarkEnd w:id="1"/>
            <w:r w:rsidRPr="00D1046D">
              <w:rPr>
                <w:rFonts w:ascii="Times New Roman" w:eastAsia="Times New Roman" w:hAnsi="Times New Roman" w:cs="Times New Roman"/>
                <w:b/>
                <w:sz w:val="28"/>
                <w:szCs w:val="28"/>
                <w:lang w:eastAsia="ru-RU"/>
              </w:rPr>
              <w:t>Код и наименование формируемых компетенций</w:t>
            </w:r>
          </w:p>
        </w:tc>
        <w:tc>
          <w:tcPr>
            <w:tcW w:w="12140" w:type="dxa"/>
            <w:gridSpan w:val="2"/>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Планируемые результаты освоения дисциплины</w:t>
            </w:r>
          </w:p>
        </w:tc>
      </w:tr>
      <w:tr w:rsidR="00D1046D" w:rsidRPr="00D1046D" w:rsidTr="00D1046D">
        <w:trPr>
          <w:cantSplit/>
          <w:trHeight w:val="563"/>
        </w:trPr>
        <w:tc>
          <w:tcPr>
            <w:tcW w:w="2400" w:type="dxa"/>
            <w:vMerge/>
            <w:vAlign w:val="center"/>
          </w:tcPr>
          <w:p w:rsidR="00D1046D" w:rsidRPr="00D1046D" w:rsidRDefault="00D1046D" w:rsidP="00D1046D">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lang w:eastAsia="ru-RU"/>
              </w:rPr>
            </w:pPr>
          </w:p>
        </w:tc>
        <w:tc>
          <w:tcPr>
            <w:tcW w:w="6328"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Общие</w:t>
            </w:r>
          </w:p>
        </w:tc>
        <w:tc>
          <w:tcPr>
            <w:tcW w:w="5812"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Дисциплинарные </w:t>
            </w:r>
          </w:p>
        </w:tc>
      </w:tr>
      <w:tr w:rsidR="00D1046D" w:rsidRPr="00D1046D" w:rsidTr="00D1046D">
        <w:trPr>
          <w:trHeight w:val="674"/>
        </w:trPr>
        <w:tc>
          <w:tcPr>
            <w:tcW w:w="2400" w:type="dxa"/>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tc>
        <w:tc>
          <w:tcPr>
            <w:tcW w:w="6328" w:type="dxa"/>
          </w:tcPr>
          <w:p w:rsidR="00D1046D" w:rsidRPr="00D1046D" w:rsidRDefault="00D1046D" w:rsidP="00D1046D">
            <w:pPr>
              <w:spacing w:after="0" w:line="276" w:lineRule="auto"/>
              <w:jc w:val="both"/>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В части трудового воспитания:</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готовность к труду, осознание ценности мастерства, трудолюбие;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интерес к различным сферам профессиональной деятельности,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Овладение универсальными учебными познавательными действиями: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а) </w:t>
            </w:r>
            <w:r w:rsidRPr="00D1046D">
              <w:rPr>
                <w:rFonts w:ascii="Times New Roman" w:eastAsia="Times New Roman" w:hAnsi="Times New Roman" w:cs="Times New Roman"/>
                <w:b/>
                <w:sz w:val="28"/>
                <w:szCs w:val="28"/>
                <w:lang w:eastAsia="ru-RU"/>
              </w:rPr>
              <w:t>базовые логические действия:</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самостоятельно формулировать и актуализировать проблему, рассматривать ее всесторонне;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устанавливать существенный признак или основания для сравнения, классификации и обобщения;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определять цели деятельности, задавать параметры и критерии их достижения;</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xml:space="preserve">- выявлять закономерности и противоречия в рассматриваемых явлениях;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развивать креативное мышление при решении жизненных проблем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б) </w:t>
            </w:r>
            <w:r w:rsidRPr="00D1046D">
              <w:rPr>
                <w:rFonts w:ascii="Times New Roman" w:eastAsia="Times New Roman" w:hAnsi="Times New Roman" w:cs="Times New Roman"/>
                <w:b/>
                <w:sz w:val="28"/>
                <w:szCs w:val="28"/>
                <w:lang w:eastAsia="ru-RU"/>
              </w:rPr>
              <w:t>базовые исследовательские действия:</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владеть навыками учебно-исследовательской и проектной деятельности, навыками разрешения проблем;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уметь интегрировать знания из разных предметных областей;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xml:space="preserve">- выдвигать новые идеи, предлагать оригинальные подходы и решения;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способность их использования в познавательной и социальной практике</w:t>
            </w:r>
          </w:p>
        </w:tc>
        <w:tc>
          <w:tcPr>
            <w:tcW w:w="5812" w:type="dxa"/>
          </w:tcPr>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уметь владеть системой биологических знаний, которая включает:</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w:t>
            </w:r>
            <w:r w:rsidRPr="00D1046D">
              <w:rPr>
                <w:rFonts w:ascii="Times New Roman" w:eastAsia="Times New Roman" w:hAnsi="Times New Roman" w:cs="Times New Roman"/>
                <w:sz w:val="28"/>
                <w:szCs w:val="28"/>
                <w:lang w:eastAsia="ru-RU"/>
              </w:rPr>
              <w:lastRenderedPageBreak/>
              <w:t>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w:t>
            </w:r>
            <w:r w:rsidRPr="00D1046D">
              <w:rPr>
                <w:rFonts w:ascii="Times New Roman" w:eastAsia="Times New Roman" w:hAnsi="Times New Roman" w:cs="Times New Roman"/>
                <w:sz w:val="28"/>
                <w:szCs w:val="28"/>
                <w:lang w:eastAsia="ru-RU"/>
              </w:rPr>
              <w:lastRenderedPageBreak/>
              <w:t>генетического равновесия Дж. Харди и В. Вайнберга; зародышевого сходства К. Бэра, биогенетического закона Э. Геккеля, Ф. Мюллера);</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принципы (чистоты гамет, комплементарности);</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правила (минимума Ю. Либиха, экологической пирамиды чисел, биомассы и энергии);</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гипотезы (коацерватной А.И. Опарина, первичного бульона Дж. Холдейна, микросфер С. Фокса, рибозима Т. Чек);</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сформировать умения раскрывать основополагающие биологические законы и </w:t>
            </w:r>
            <w:r w:rsidRPr="00D1046D">
              <w:rPr>
                <w:rFonts w:ascii="Times New Roman" w:eastAsia="Times New Roman" w:hAnsi="Times New Roman" w:cs="Times New Roman"/>
                <w:sz w:val="28"/>
                <w:szCs w:val="28"/>
                <w:lang w:eastAsia="ru-RU"/>
              </w:rPr>
              <w:lastRenderedPageBreak/>
              <w:t xml:space="preserve">закономерности (Г. Менделя, Т. Моргана, Н.И. Вавилова, Э. Геккеля, Ф. Мюллера, К. Бэра), границы их применимости к живым системам; </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уметь выделять существенные признаки:</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строения вирусов, клеток прокариот и эукариот; одноклеточных и многоклеточных организмов, видов, биогеоценозов, экосистем и биосферы;</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w:t>
            </w:r>
            <w:r w:rsidRPr="00D1046D">
              <w:rPr>
                <w:rFonts w:ascii="Times New Roman" w:eastAsia="Times New Roman" w:hAnsi="Times New Roman" w:cs="Times New Roman"/>
                <w:sz w:val="28"/>
                <w:szCs w:val="28"/>
                <w:lang w:eastAsia="ru-RU"/>
              </w:rPr>
              <w:lastRenderedPageBreak/>
              <w:t>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w:t>
            </w:r>
            <w:r w:rsidRPr="00D1046D">
              <w:rPr>
                <w:rFonts w:ascii="Times New Roman" w:eastAsia="Times New Roman" w:hAnsi="Times New Roman" w:cs="Times New Roman"/>
                <w:sz w:val="28"/>
                <w:szCs w:val="28"/>
                <w:lang w:eastAsia="ru-RU"/>
              </w:rPr>
              <w:lastRenderedPageBreak/>
              <w:t>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w:t>
            </w:r>
            <w:r w:rsidRPr="00D1046D">
              <w:rPr>
                <w:rFonts w:ascii="Times New Roman" w:eastAsia="Times New Roman" w:hAnsi="Times New Roman" w:cs="Times New Roman"/>
                <w:sz w:val="28"/>
                <w:szCs w:val="28"/>
                <w:lang w:eastAsia="ru-RU"/>
              </w:rPr>
              <w:lastRenderedPageBreak/>
              <w:t>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w:t>
            </w:r>
            <w:r w:rsidRPr="00D1046D">
              <w:rPr>
                <w:rFonts w:ascii="Times New Roman" w:eastAsia="Times New Roman" w:hAnsi="Times New Roman" w:cs="Times New Roman"/>
                <w:sz w:val="28"/>
                <w:szCs w:val="28"/>
                <w:lang w:eastAsia="ru-RU"/>
              </w:rPr>
              <w:lastRenderedPageBreak/>
              <w:t>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D1046D" w:rsidRPr="00D1046D" w:rsidRDefault="00D1046D" w:rsidP="00D1046D">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D1046D">
              <w:rPr>
                <w:rFonts w:ascii="Times New Roman" w:eastAsia="Calibri" w:hAnsi="Times New Roman" w:cs="Times New Roman"/>
                <w:color w:val="444444"/>
                <w:sz w:val="28"/>
                <w:szCs w:val="28"/>
              </w:rPr>
              <w:t>;</w:t>
            </w:r>
          </w:p>
        </w:tc>
      </w:tr>
      <w:tr w:rsidR="00D1046D" w:rsidRPr="00D1046D" w:rsidTr="00D1046D">
        <w:trPr>
          <w:trHeight w:val="674"/>
        </w:trPr>
        <w:tc>
          <w:tcPr>
            <w:tcW w:w="2400" w:type="dxa"/>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xml:space="preserve">ОК 02. Использовать современные средства поиска, </w:t>
            </w:r>
            <w:r w:rsidRPr="00D1046D">
              <w:rPr>
                <w:rFonts w:ascii="Times New Roman" w:eastAsia="Times New Roman" w:hAnsi="Times New Roman" w:cs="Times New Roman"/>
                <w:sz w:val="28"/>
                <w:szCs w:val="28"/>
                <w:lang w:eastAsia="ru-RU"/>
              </w:rPr>
              <w:lastRenderedPageBreak/>
              <w:t>анализа и интерпретации информации и информационные технологии для выполнения задач профессиональной деятельности</w:t>
            </w:r>
          </w:p>
        </w:tc>
        <w:tc>
          <w:tcPr>
            <w:tcW w:w="6328" w:type="dxa"/>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В области ценности научного познания:</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сформированность мировоззрения, соответствующего современному уровню развития науки и общественной практики, основанного на </w:t>
            </w:r>
            <w:r w:rsidRPr="00D1046D">
              <w:rPr>
                <w:rFonts w:ascii="Times New Roman" w:eastAsia="Times New Roman" w:hAnsi="Times New Roman" w:cs="Times New Roman"/>
                <w:sz w:val="28"/>
                <w:szCs w:val="28"/>
                <w:lang w:eastAsia="ru-RU"/>
              </w:rPr>
              <w:lastRenderedPageBreak/>
              <w:t xml:space="preserve">диалоге культур, способствующего осознанию своего места в поликультурном мире;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совершенствование языковой и читательской культуры как средства взаимодействия между людьми и познания мира;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Овладение универсальными учебными познавательными действиями: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 работа с информацией:</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оценивать достоверность, легитимность информации, ее соответствие правовым и морально-этическим нормам;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владеть навыками распознавания и защиты информации, информационной безопасности личности</w:t>
            </w:r>
          </w:p>
        </w:tc>
        <w:tc>
          <w:tcPr>
            <w:tcW w:w="5812" w:type="dxa"/>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w:t>
            </w:r>
            <w:r w:rsidRPr="00D1046D">
              <w:rPr>
                <w:rFonts w:ascii="Times New Roman" w:eastAsia="Calibri" w:hAnsi="Times New Roman" w:cs="Times New Roman"/>
                <w:sz w:val="28"/>
                <w:szCs w:val="28"/>
                <w:lang w:eastAsia="ru-RU"/>
              </w:rPr>
              <w:t xml:space="preserve"> </w:t>
            </w:r>
            <w:r w:rsidRPr="00D1046D">
              <w:rPr>
                <w:rFonts w:ascii="Times New Roman" w:eastAsia="Times New Roman" w:hAnsi="Times New Roman" w:cs="Times New Roman"/>
                <w:sz w:val="28"/>
                <w:szCs w:val="28"/>
                <w:lang w:eastAsia="ru-RU"/>
              </w:rPr>
              <w:t xml:space="preserve">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w:t>
            </w:r>
            <w:r w:rsidRPr="00D1046D">
              <w:rPr>
                <w:rFonts w:ascii="Times New Roman" w:eastAsia="Times New Roman" w:hAnsi="Times New Roman" w:cs="Times New Roman"/>
                <w:sz w:val="28"/>
                <w:szCs w:val="28"/>
                <w:lang w:eastAsia="ru-RU"/>
              </w:rPr>
              <w:lastRenderedPageBreak/>
              <w:t>информации, научно-популярные материалы); интерпретировать этические аспекты современных исследований в биологии, медицине, биотехнологии;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D1046D" w:rsidRPr="00D1046D" w:rsidTr="00D1046D">
        <w:trPr>
          <w:trHeight w:val="674"/>
        </w:trPr>
        <w:tc>
          <w:tcPr>
            <w:tcW w:w="2400" w:type="dxa"/>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04. Эффективно взаимодействовать и работать в коллективе и команде</w:t>
            </w:r>
          </w:p>
        </w:tc>
        <w:tc>
          <w:tcPr>
            <w:tcW w:w="6328" w:type="dxa"/>
          </w:tcPr>
          <w:p w:rsidR="00D1046D" w:rsidRPr="00D1046D" w:rsidRDefault="00D1046D" w:rsidP="00D1046D">
            <w:pPr>
              <w:spacing w:after="0" w:line="276" w:lineRule="auto"/>
              <w:jc w:val="both"/>
              <w:rPr>
                <w:rFonts w:ascii="Times New Roman" w:eastAsia="Calibri" w:hAnsi="Times New Roman" w:cs="Times New Roman"/>
                <w:color w:val="000000"/>
                <w:sz w:val="28"/>
                <w:szCs w:val="28"/>
                <w:shd w:val="clear" w:color="auto" w:fill="FFFFFF"/>
              </w:rPr>
            </w:pPr>
            <w:r w:rsidRPr="00D1046D">
              <w:rPr>
                <w:rFonts w:ascii="Times New Roman" w:eastAsia="Calibri" w:hAnsi="Times New Roman" w:cs="Times New Roman"/>
                <w:color w:val="000000"/>
                <w:sz w:val="28"/>
                <w:szCs w:val="28"/>
                <w:shd w:val="clear" w:color="auto" w:fill="FFFFFF"/>
              </w:rPr>
              <w:t>- готовность к саморазвитию, самостоятельности и самоопределению;</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p w:rsidR="00D1046D" w:rsidRPr="00D1046D" w:rsidRDefault="00D1046D" w:rsidP="00D1046D">
            <w:pPr>
              <w:spacing w:after="0" w:line="276" w:lineRule="auto"/>
              <w:jc w:val="both"/>
              <w:textAlignment w:val="baseline"/>
              <w:rPr>
                <w:rFonts w:ascii="Times New Roman" w:eastAsia="Times New Roman" w:hAnsi="Times New Roman" w:cs="Times New Roman"/>
                <w:b/>
                <w:bCs/>
                <w:color w:val="000000"/>
                <w:sz w:val="28"/>
                <w:szCs w:val="28"/>
                <w:lang w:eastAsia="ru-RU"/>
              </w:rPr>
            </w:pPr>
            <w:r w:rsidRPr="00D1046D">
              <w:rPr>
                <w:rFonts w:ascii="Times New Roman" w:eastAsia="Times New Roman" w:hAnsi="Times New Roman" w:cs="Times New Roman"/>
                <w:b/>
                <w:bCs/>
                <w:color w:val="000000"/>
                <w:sz w:val="28"/>
                <w:szCs w:val="28"/>
                <w:lang w:eastAsia="ru-RU"/>
              </w:rPr>
              <w:t>Овладение универсальными коммуникативными действиями:</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808080"/>
                <w:sz w:val="28"/>
                <w:szCs w:val="28"/>
                <w:lang w:eastAsia="ru-RU"/>
              </w:rPr>
              <w:t>б)</w:t>
            </w:r>
            <w:r w:rsidRPr="00D1046D">
              <w:rPr>
                <w:rFonts w:ascii="Times New Roman" w:eastAsia="Times New Roman" w:hAnsi="Times New Roman" w:cs="Times New Roman"/>
                <w:color w:val="000000"/>
                <w:sz w:val="28"/>
                <w:szCs w:val="28"/>
                <w:lang w:eastAsia="ru-RU"/>
              </w:rPr>
              <w:t> </w:t>
            </w:r>
            <w:r w:rsidRPr="00D1046D">
              <w:rPr>
                <w:rFonts w:ascii="Times New Roman" w:eastAsia="Times New Roman" w:hAnsi="Times New Roman" w:cs="Times New Roman"/>
                <w:b/>
                <w:bCs/>
                <w:color w:val="000000"/>
                <w:sz w:val="28"/>
                <w:szCs w:val="28"/>
                <w:lang w:eastAsia="ru-RU"/>
              </w:rPr>
              <w:t>совместная деятельность</w:t>
            </w:r>
            <w:r w:rsidRPr="00D1046D">
              <w:rPr>
                <w:rFonts w:ascii="Times New Roman" w:eastAsia="Times New Roman" w:hAnsi="Times New Roman" w:cs="Times New Roman"/>
                <w:color w:val="000000"/>
                <w:sz w:val="28"/>
                <w:szCs w:val="28"/>
                <w:lang w:eastAsia="ru-RU"/>
              </w:rPr>
              <w:t>:</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 понимать и использовать преимущества командной и индивидуальной работы;</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lastRenderedPageBreak/>
              <w:t>- координировать и выполнять работу в условиях реального, виртуального и комбинированного взаимодействия;</w:t>
            </w:r>
          </w:p>
          <w:p w:rsidR="00D1046D" w:rsidRPr="00D1046D" w:rsidRDefault="00D1046D" w:rsidP="00D1046D">
            <w:pPr>
              <w:spacing w:after="0" w:line="276" w:lineRule="auto"/>
              <w:jc w:val="both"/>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D1046D" w:rsidRPr="00D1046D" w:rsidRDefault="00D1046D" w:rsidP="00D1046D">
            <w:pPr>
              <w:spacing w:after="0" w:line="276" w:lineRule="auto"/>
              <w:jc w:val="both"/>
              <w:textAlignment w:val="baseline"/>
              <w:rPr>
                <w:rFonts w:ascii="Times New Roman" w:eastAsia="Times New Roman" w:hAnsi="Times New Roman" w:cs="Times New Roman"/>
                <w:b/>
                <w:bCs/>
                <w:color w:val="000000"/>
                <w:sz w:val="28"/>
                <w:szCs w:val="28"/>
                <w:lang w:eastAsia="ru-RU"/>
              </w:rPr>
            </w:pPr>
            <w:r w:rsidRPr="00D1046D">
              <w:rPr>
                <w:rFonts w:ascii="Times New Roman" w:eastAsia="Times New Roman" w:hAnsi="Times New Roman" w:cs="Times New Roman"/>
                <w:b/>
                <w:bCs/>
                <w:color w:val="000000"/>
                <w:sz w:val="28"/>
                <w:szCs w:val="28"/>
                <w:lang w:eastAsia="ru-RU"/>
              </w:rPr>
              <w:t>Овладение универсальными регулятивными действиями:</w:t>
            </w:r>
          </w:p>
          <w:p w:rsidR="00D1046D" w:rsidRPr="00D1046D" w:rsidRDefault="00D1046D" w:rsidP="00D1046D">
            <w:pPr>
              <w:spacing w:after="0" w:line="276" w:lineRule="auto"/>
              <w:jc w:val="both"/>
              <w:textAlignment w:val="baseline"/>
              <w:rPr>
                <w:rFonts w:ascii="Times New Roman" w:eastAsia="Times New Roman" w:hAnsi="Times New Roman" w:cs="Times New Roman"/>
                <w:b/>
                <w:bCs/>
                <w:color w:val="000000"/>
                <w:sz w:val="28"/>
                <w:szCs w:val="28"/>
                <w:lang w:eastAsia="ru-RU"/>
              </w:rPr>
            </w:pPr>
            <w:r w:rsidRPr="00D1046D">
              <w:rPr>
                <w:rFonts w:ascii="Times New Roman" w:eastAsia="Times New Roman" w:hAnsi="Times New Roman" w:cs="Times New Roman"/>
                <w:color w:val="808080"/>
                <w:sz w:val="28"/>
                <w:szCs w:val="28"/>
                <w:lang w:eastAsia="ru-RU"/>
              </w:rPr>
              <w:t>г</w:t>
            </w:r>
            <w:r w:rsidRPr="00D1046D">
              <w:rPr>
                <w:rFonts w:ascii="Times New Roman" w:eastAsia="Times New Roman" w:hAnsi="Times New Roman" w:cs="Times New Roman"/>
                <w:b/>
                <w:bCs/>
                <w:color w:val="808080"/>
                <w:sz w:val="28"/>
                <w:szCs w:val="28"/>
                <w:lang w:eastAsia="ru-RU"/>
              </w:rPr>
              <w:t>)</w:t>
            </w:r>
            <w:r w:rsidRPr="00D1046D">
              <w:rPr>
                <w:rFonts w:ascii="Times New Roman" w:eastAsia="Times New Roman" w:hAnsi="Times New Roman" w:cs="Times New Roman"/>
                <w:b/>
                <w:bCs/>
                <w:color w:val="000000"/>
                <w:sz w:val="28"/>
                <w:szCs w:val="28"/>
                <w:lang w:eastAsia="ru-RU"/>
              </w:rPr>
              <w:t> принятие себя и других людей:</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D1046D" w:rsidRPr="00D1046D" w:rsidRDefault="00D1046D" w:rsidP="00D1046D">
            <w:pPr>
              <w:spacing w:after="0" w:line="276" w:lineRule="auto"/>
              <w:jc w:val="both"/>
              <w:textAlignment w:val="baseline"/>
              <w:rPr>
                <w:rFonts w:ascii="Times New Roman" w:eastAsia="Times New Roman" w:hAnsi="Times New Roman" w:cs="Times New Roman"/>
                <w:color w:val="000000"/>
                <w:sz w:val="28"/>
                <w:szCs w:val="28"/>
                <w:lang w:eastAsia="ru-RU"/>
              </w:rPr>
            </w:pPr>
            <w:r w:rsidRPr="00D1046D">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tc>
        <w:tc>
          <w:tcPr>
            <w:tcW w:w="5812" w:type="dxa"/>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D1046D" w:rsidRPr="00D1046D" w:rsidTr="00D1046D">
        <w:trPr>
          <w:trHeight w:val="674"/>
        </w:trPr>
        <w:tc>
          <w:tcPr>
            <w:tcW w:w="2400" w:type="dxa"/>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ОК 07. Содействовать сохранению окружающей среды, ресурсосбережению, применять знания об изменении климата, </w:t>
            </w:r>
            <w:r w:rsidRPr="00D1046D">
              <w:rPr>
                <w:rFonts w:ascii="Times New Roman" w:eastAsia="Times New Roman" w:hAnsi="Times New Roman" w:cs="Times New Roman"/>
                <w:sz w:val="28"/>
                <w:szCs w:val="28"/>
                <w:lang w:eastAsia="ru-RU"/>
              </w:rPr>
              <w:lastRenderedPageBreak/>
              <w:t>принципы бережливого производства, эффективно действовать в чрезвычайных ситуациях</w:t>
            </w:r>
          </w:p>
        </w:tc>
        <w:tc>
          <w:tcPr>
            <w:tcW w:w="6328" w:type="dxa"/>
          </w:tcPr>
          <w:p w:rsidR="00D1046D" w:rsidRPr="00D1046D" w:rsidRDefault="00D1046D" w:rsidP="00D1046D">
            <w:pPr>
              <w:spacing w:after="0" w:line="276" w:lineRule="auto"/>
              <w:rPr>
                <w:rFonts w:ascii="Times New Roman" w:eastAsia="Calibri" w:hAnsi="Times New Roman" w:cs="Times New Roman"/>
                <w:b/>
                <w:bCs/>
                <w:color w:val="000000"/>
                <w:sz w:val="28"/>
                <w:szCs w:val="28"/>
                <w:shd w:val="clear" w:color="auto" w:fill="FFFFFF"/>
              </w:rPr>
            </w:pPr>
            <w:r w:rsidRPr="00D1046D">
              <w:rPr>
                <w:rFonts w:ascii="Times New Roman" w:eastAsia="Calibri" w:hAnsi="Times New Roman" w:cs="Times New Roman"/>
                <w:b/>
                <w:bCs/>
                <w:color w:val="000000"/>
                <w:sz w:val="28"/>
                <w:szCs w:val="28"/>
                <w:shd w:val="clear" w:color="auto" w:fill="FFFFFF"/>
              </w:rPr>
              <w:lastRenderedPageBreak/>
              <w:t>В области</w:t>
            </w:r>
            <w:r w:rsidRPr="00D1046D">
              <w:rPr>
                <w:rFonts w:ascii="Times New Roman" w:eastAsia="Calibri" w:hAnsi="Times New Roman" w:cs="Times New Roman"/>
                <w:color w:val="000000"/>
                <w:sz w:val="28"/>
                <w:szCs w:val="28"/>
                <w:shd w:val="clear" w:color="auto" w:fill="FFFFFF"/>
              </w:rPr>
              <w:t xml:space="preserve"> </w:t>
            </w:r>
            <w:r w:rsidRPr="00D1046D">
              <w:rPr>
                <w:rFonts w:ascii="Times New Roman" w:eastAsia="Calibri" w:hAnsi="Times New Roman" w:cs="Times New Roman"/>
                <w:b/>
                <w:bCs/>
                <w:color w:val="000000"/>
                <w:sz w:val="28"/>
                <w:szCs w:val="28"/>
                <w:shd w:val="clear" w:color="auto" w:fill="FFFFFF"/>
              </w:rPr>
              <w:t>экологического воспитания:</w:t>
            </w:r>
          </w:p>
          <w:p w:rsidR="00D1046D" w:rsidRPr="00D1046D" w:rsidRDefault="00D1046D" w:rsidP="00D1046D">
            <w:pPr>
              <w:spacing w:after="0" w:line="276" w:lineRule="auto"/>
              <w:jc w:val="both"/>
              <w:rPr>
                <w:rFonts w:ascii="Times New Roman" w:eastAsia="Calibri" w:hAnsi="Times New Roman" w:cs="Times New Roman"/>
                <w:color w:val="000000"/>
                <w:sz w:val="28"/>
                <w:szCs w:val="28"/>
                <w:shd w:val="clear" w:color="auto" w:fill="FFFFFF"/>
              </w:rPr>
            </w:pPr>
            <w:r w:rsidRPr="00D1046D">
              <w:rPr>
                <w:rFonts w:ascii="Times New Roman" w:eastAsia="Calibri" w:hAnsi="Times New Roman" w:cs="Times New Roman"/>
                <w:color w:val="000000"/>
                <w:sz w:val="28"/>
                <w:szCs w:val="28"/>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1046D" w:rsidRPr="00D1046D" w:rsidRDefault="00D1046D" w:rsidP="00D1046D">
            <w:pPr>
              <w:spacing w:after="0" w:line="276" w:lineRule="auto"/>
              <w:jc w:val="both"/>
              <w:rPr>
                <w:rFonts w:ascii="Times New Roman" w:eastAsia="Calibri" w:hAnsi="Times New Roman" w:cs="Times New Roman"/>
                <w:b/>
                <w:bCs/>
                <w:sz w:val="28"/>
                <w:szCs w:val="28"/>
              </w:rPr>
            </w:pPr>
            <w:r w:rsidRPr="00D1046D">
              <w:rPr>
                <w:rFonts w:ascii="Times New Roman" w:eastAsia="Calibri" w:hAnsi="Times New Roman" w:cs="Times New Roman"/>
                <w:color w:val="000000"/>
                <w:sz w:val="28"/>
                <w:szCs w:val="28"/>
                <w:shd w:val="clear" w:color="auto" w:fill="FFFFFF"/>
              </w:rPr>
              <w:t>- планирование и осуществление действий в окружающей среде на основе знания целей устойчивого развития человечества;</w:t>
            </w:r>
            <w:r w:rsidRPr="00D1046D">
              <w:rPr>
                <w:rFonts w:ascii="Times New Roman" w:eastAsia="Calibri" w:hAnsi="Times New Roman" w:cs="Times New Roman"/>
                <w:b/>
                <w:bCs/>
                <w:iCs/>
                <w:sz w:val="28"/>
                <w:szCs w:val="28"/>
              </w:rPr>
              <w:t xml:space="preserve"> </w:t>
            </w:r>
          </w:p>
          <w:p w:rsidR="00D1046D" w:rsidRPr="00D1046D" w:rsidRDefault="00D1046D" w:rsidP="00D1046D">
            <w:pPr>
              <w:spacing w:after="0" w:line="276" w:lineRule="auto"/>
              <w:jc w:val="both"/>
              <w:rPr>
                <w:rFonts w:ascii="Times New Roman" w:eastAsia="Calibri" w:hAnsi="Times New Roman" w:cs="Times New Roman"/>
                <w:sz w:val="28"/>
                <w:szCs w:val="28"/>
              </w:rPr>
            </w:pPr>
            <w:r w:rsidRPr="00D1046D">
              <w:rPr>
                <w:rFonts w:ascii="Times New Roman" w:eastAsia="Calibri" w:hAnsi="Times New Roman" w:cs="Times New Roman"/>
                <w:color w:val="000000"/>
                <w:sz w:val="28"/>
                <w:szCs w:val="28"/>
                <w:shd w:val="clear" w:color="auto" w:fill="FFFFFF"/>
              </w:rPr>
              <w:lastRenderedPageBreak/>
              <w:t>активное неприятие действий, приносящих вред окружающей среде;</w:t>
            </w:r>
            <w:r w:rsidRPr="00D1046D">
              <w:rPr>
                <w:rFonts w:ascii="Times New Roman" w:eastAsia="Calibri" w:hAnsi="Times New Roman" w:cs="Times New Roman"/>
                <w:b/>
                <w:bCs/>
                <w:iCs/>
                <w:sz w:val="28"/>
                <w:szCs w:val="28"/>
              </w:rPr>
              <w:t xml:space="preserve"> </w:t>
            </w:r>
          </w:p>
          <w:p w:rsidR="00D1046D" w:rsidRPr="00D1046D" w:rsidRDefault="00D1046D" w:rsidP="00D1046D">
            <w:pPr>
              <w:spacing w:after="0" w:line="276" w:lineRule="auto"/>
              <w:jc w:val="both"/>
              <w:rPr>
                <w:rFonts w:ascii="Times New Roman" w:eastAsia="Calibri" w:hAnsi="Times New Roman" w:cs="Times New Roman"/>
                <w:sz w:val="28"/>
                <w:szCs w:val="28"/>
              </w:rPr>
            </w:pPr>
            <w:r w:rsidRPr="00D1046D">
              <w:rPr>
                <w:rFonts w:ascii="Times New Roman" w:eastAsia="Calibri" w:hAnsi="Times New Roman" w:cs="Times New Roman"/>
                <w:color w:val="000000"/>
                <w:sz w:val="28"/>
                <w:szCs w:val="28"/>
                <w:shd w:val="clear" w:color="auto" w:fill="FFFFFF"/>
              </w:rPr>
              <w:t>- умение прогнозировать неблагоприятные экологические последствия предпринимаемых действий, предотвращать их;</w:t>
            </w:r>
            <w:r w:rsidRPr="00D1046D">
              <w:rPr>
                <w:rFonts w:ascii="Times New Roman" w:eastAsia="Calibri" w:hAnsi="Times New Roman" w:cs="Times New Roman"/>
                <w:b/>
                <w:bCs/>
                <w:iCs/>
                <w:sz w:val="28"/>
                <w:szCs w:val="28"/>
              </w:rPr>
              <w:t xml:space="preserve"> </w:t>
            </w:r>
          </w:p>
          <w:p w:rsidR="00D1046D" w:rsidRPr="00D1046D" w:rsidRDefault="00D1046D" w:rsidP="00D1046D">
            <w:pPr>
              <w:spacing w:after="0" w:line="276" w:lineRule="auto"/>
              <w:jc w:val="both"/>
              <w:rPr>
                <w:rFonts w:ascii="Times New Roman" w:eastAsia="Calibri" w:hAnsi="Times New Roman" w:cs="Times New Roman"/>
                <w:color w:val="000000"/>
                <w:sz w:val="28"/>
                <w:szCs w:val="28"/>
                <w:shd w:val="clear" w:color="auto" w:fill="FFFFFF"/>
              </w:rPr>
            </w:pPr>
            <w:r w:rsidRPr="00D1046D">
              <w:rPr>
                <w:rFonts w:ascii="Times New Roman" w:eastAsia="Calibri" w:hAnsi="Times New Roman" w:cs="Times New Roman"/>
                <w:color w:val="000000"/>
                <w:sz w:val="28"/>
                <w:szCs w:val="28"/>
                <w:shd w:val="clear" w:color="auto" w:fill="FFFFFF"/>
              </w:rPr>
              <w:t>- расширение опыта деятельности экологической направленности;</w:t>
            </w:r>
            <w:r w:rsidRPr="00D1046D">
              <w:rPr>
                <w:rFonts w:ascii="Times New Roman" w:eastAsia="Calibri" w:hAnsi="Times New Roman" w:cs="Times New Roman"/>
                <w:b/>
                <w:bCs/>
                <w:iCs/>
                <w:sz w:val="28"/>
                <w:szCs w:val="28"/>
              </w:rPr>
              <w:t xml:space="preserve"> </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Calibri" w:hAnsi="Times New Roman" w:cs="Times New Roman"/>
                <w:color w:val="000000"/>
                <w:sz w:val="28"/>
                <w:szCs w:val="28"/>
              </w:rPr>
              <w:t>- овладение навыками учебно-исследовательской, проектной и социальной деятельности</w:t>
            </w:r>
          </w:p>
        </w:tc>
        <w:tc>
          <w:tcPr>
            <w:tcW w:w="5812" w:type="dxa"/>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 уметь выявлять отличительные признаки живых систем, в том числе грибов, растений, животных и человека; приспособленность </w:t>
            </w:r>
            <w:r w:rsidRPr="00D1046D">
              <w:rPr>
                <w:rFonts w:ascii="Times New Roman" w:eastAsia="Times New Roman" w:hAnsi="Times New Roman" w:cs="Times New Roman"/>
                <w:sz w:val="28"/>
                <w:szCs w:val="28"/>
                <w:lang w:eastAsia="ru-RU"/>
              </w:rPr>
              <w:lastRenderedPageBreak/>
              <w:t>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bl>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p>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sectPr w:rsidR="00D1046D" w:rsidRPr="00D1046D" w:rsidSect="00D1046D">
          <w:pgSz w:w="16838" w:h="11906" w:orient="landscape"/>
          <w:pgMar w:top="1134" w:right="1134" w:bottom="850" w:left="851" w:header="708" w:footer="708" w:gutter="0"/>
          <w:cols w:space="720"/>
          <w:docGrid w:linePitch="299"/>
        </w:sectPr>
      </w:pPr>
    </w:p>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p>
    <w:p w:rsidR="00D1046D" w:rsidRPr="00D1046D" w:rsidRDefault="00D1046D" w:rsidP="00D1046D">
      <w:pPr>
        <w:keepNext/>
        <w:keepLines/>
        <w:spacing w:after="0" w:line="276" w:lineRule="auto"/>
        <w:jc w:val="center"/>
        <w:outlineLvl w:val="2"/>
        <w:rPr>
          <w:rFonts w:ascii="Times New Roman" w:eastAsia="Calibri" w:hAnsi="Times New Roman" w:cs="Times New Roman"/>
          <w:b/>
          <w:sz w:val="28"/>
          <w:szCs w:val="28"/>
          <w:lang w:eastAsia="ru-RU"/>
        </w:rPr>
      </w:pPr>
      <w:bookmarkStart w:id="2" w:name="_Toc118234133"/>
      <w:r w:rsidRPr="00D1046D">
        <w:rPr>
          <w:rFonts w:ascii="Times New Roman" w:eastAsia="Calibri" w:hAnsi="Times New Roman" w:cs="Times New Roman"/>
          <w:b/>
          <w:sz w:val="28"/>
          <w:szCs w:val="28"/>
          <w:lang w:eastAsia="ru-RU"/>
        </w:rPr>
        <w:t>2. Структура и содержание общеобразовательной дисциплины</w:t>
      </w:r>
      <w:bookmarkEnd w:id="2"/>
    </w:p>
    <w:p w:rsidR="00D1046D" w:rsidRPr="00D1046D" w:rsidRDefault="00D1046D" w:rsidP="00D1046D">
      <w:pPr>
        <w:spacing w:after="0" w:line="276" w:lineRule="auto"/>
        <w:ind w:firstLine="426"/>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2.1. Объем дисциплины и виды учебной работы</w:t>
      </w:r>
    </w:p>
    <w:tbl>
      <w:tblPr>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Вид учебной работы</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Объем в часах</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Объем образовательной программы дисциплины</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134</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в т.ч.</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490"/>
        </w:trPr>
        <w:tc>
          <w:tcPr>
            <w:tcW w:w="7350" w:type="dxa"/>
            <w:vAlign w:val="center"/>
          </w:tcPr>
          <w:p w:rsidR="00D1046D" w:rsidRPr="00D1046D" w:rsidRDefault="00D1046D" w:rsidP="00D1046D">
            <w:pPr>
              <w:tabs>
                <w:tab w:val="left" w:pos="360"/>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134</w:t>
            </w:r>
          </w:p>
        </w:tc>
      </w:tr>
      <w:tr w:rsidR="00D1046D" w:rsidRPr="00D1046D" w:rsidTr="00D1046D">
        <w:trPr>
          <w:trHeight w:val="336"/>
        </w:trPr>
        <w:tc>
          <w:tcPr>
            <w:tcW w:w="9915" w:type="dxa"/>
            <w:gridSpan w:val="2"/>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 т. ч.:</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теоретическое обучение</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практические занятия</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лабораторные занятия</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10</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Профессионально-ориентированное содержание (содержание прикладного модуля)</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теоретическое обучение</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D1046D" w:rsidRPr="00D1046D" w:rsidTr="00D1046D">
        <w:trPr>
          <w:trHeight w:val="490"/>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практические занятия</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D1046D" w:rsidRPr="00D1046D" w:rsidTr="00D1046D">
        <w:trPr>
          <w:trHeight w:val="331"/>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Контрольные работы  </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8</w:t>
            </w:r>
          </w:p>
        </w:tc>
      </w:tr>
      <w:tr w:rsidR="00D1046D" w:rsidRPr="00D1046D" w:rsidTr="00D1046D">
        <w:trPr>
          <w:trHeight w:val="331"/>
        </w:trPr>
        <w:tc>
          <w:tcPr>
            <w:tcW w:w="7350" w:type="dxa"/>
            <w:vAlign w:val="center"/>
          </w:tcPr>
          <w:p w:rsidR="00D1046D" w:rsidRPr="00D1046D" w:rsidRDefault="00D1046D" w:rsidP="00D1046D">
            <w:pPr>
              <w:spacing w:after="0" w:line="276" w:lineRule="auto"/>
              <w:rPr>
                <w:rFonts w:ascii="Times New Roman" w:eastAsia="Times New Roman" w:hAnsi="Times New Roman" w:cs="Times New Roman"/>
                <w:b/>
                <w:i/>
                <w:sz w:val="28"/>
                <w:szCs w:val="28"/>
                <w:lang w:eastAsia="ru-RU"/>
              </w:rPr>
            </w:pPr>
            <w:r w:rsidRPr="00D1046D">
              <w:rPr>
                <w:rFonts w:ascii="Times New Roman" w:eastAsia="Times New Roman" w:hAnsi="Times New Roman" w:cs="Times New Roman"/>
                <w:b/>
                <w:sz w:val="28"/>
                <w:szCs w:val="28"/>
                <w:lang w:eastAsia="ru-RU"/>
              </w:rPr>
              <w:t>Промежуточная аттестация (экзамен)</w:t>
            </w:r>
          </w:p>
        </w:tc>
        <w:tc>
          <w:tcPr>
            <w:tcW w:w="2565" w:type="dxa"/>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w:t>
            </w:r>
          </w:p>
        </w:tc>
      </w:tr>
    </w:tbl>
    <w:p w:rsidR="00D1046D" w:rsidRPr="00D1046D" w:rsidRDefault="00D1046D" w:rsidP="00D1046D">
      <w:pPr>
        <w:spacing w:after="0" w:line="276" w:lineRule="auto"/>
        <w:rPr>
          <w:rFonts w:ascii="Times New Roman" w:eastAsia="Times New Roman" w:hAnsi="Times New Roman" w:cs="Times New Roman"/>
          <w:b/>
          <w:i/>
          <w:sz w:val="28"/>
          <w:szCs w:val="28"/>
          <w:lang w:eastAsia="ru-RU"/>
        </w:rPr>
      </w:pPr>
    </w:p>
    <w:p w:rsidR="00D1046D" w:rsidRPr="00D1046D" w:rsidRDefault="00D1046D" w:rsidP="00D1046D">
      <w:pPr>
        <w:spacing w:after="0" w:line="276" w:lineRule="auto"/>
        <w:rPr>
          <w:rFonts w:ascii="Times New Roman" w:eastAsia="Times New Roman" w:hAnsi="Times New Roman" w:cs="Times New Roman"/>
          <w:b/>
          <w:i/>
          <w:sz w:val="28"/>
          <w:szCs w:val="28"/>
          <w:lang w:eastAsia="ru-RU"/>
        </w:rPr>
        <w:sectPr w:rsidR="00D1046D" w:rsidRPr="00D1046D" w:rsidSect="00D1046D">
          <w:pgSz w:w="11906" w:h="16838"/>
          <w:pgMar w:top="1134" w:right="850" w:bottom="851" w:left="1134" w:header="708" w:footer="708" w:gutter="0"/>
          <w:cols w:space="720"/>
          <w:docGrid w:linePitch="299"/>
        </w:sectPr>
      </w:pPr>
    </w:p>
    <w:p w:rsidR="00D1046D" w:rsidRPr="00D1046D" w:rsidRDefault="00D1046D" w:rsidP="00D1046D">
      <w:pPr>
        <w:spacing w:after="0" w:line="276" w:lineRule="auto"/>
        <w:ind w:firstLine="709"/>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D1046D" w:rsidRPr="00D1046D" w:rsidTr="00D1046D">
        <w:trPr>
          <w:trHeight w:val="851"/>
        </w:trPr>
        <w:tc>
          <w:tcPr>
            <w:tcW w:w="2109"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Наименование разделов и тем</w:t>
            </w: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Объем часов</w:t>
            </w:r>
          </w:p>
        </w:tc>
        <w:tc>
          <w:tcPr>
            <w:tcW w:w="1843"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Формируемые компетенции</w:t>
            </w:r>
          </w:p>
        </w:tc>
      </w:tr>
      <w:tr w:rsidR="00D1046D" w:rsidRPr="00D1046D" w:rsidTr="00D1046D">
        <w:trPr>
          <w:trHeight w:val="20"/>
        </w:trPr>
        <w:tc>
          <w:tcPr>
            <w:tcW w:w="2109"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1</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3</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r>
      <w:tr w:rsidR="00D1046D" w:rsidRPr="00D1046D" w:rsidTr="00D1046D">
        <w:trPr>
          <w:trHeight w:val="2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1. Клетка – структурно-функциональная единица живого</w:t>
            </w:r>
          </w:p>
        </w:tc>
        <w:tc>
          <w:tcPr>
            <w:tcW w:w="992" w:type="dxa"/>
            <w:shd w:val="clear" w:color="auto" w:fill="auto"/>
          </w:tcPr>
          <w:p w:rsidR="00D1046D" w:rsidRPr="00D1046D" w:rsidRDefault="00D1046D" w:rsidP="00D1046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36</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shd w:val="clear" w:color="auto" w:fill="F4CCCC"/>
                <w:lang w:eastAsia="ru-RU"/>
              </w:rPr>
            </w:pPr>
            <w:r w:rsidRPr="00D1046D">
              <w:rPr>
                <w:rFonts w:ascii="Times New Roman" w:eastAsia="Times New Roman" w:hAnsi="Times New Roman" w:cs="Times New Roman"/>
                <w:b/>
                <w:sz w:val="28"/>
                <w:szCs w:val="28"/>
                <w:lang w:eastAsia="ru-RU"/>
              </w:rPr>
              <w:t>Биология как наука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1.2. Общая характеристика жизни</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Разнообразие биосистем. Организация биологических систем. Уровни организации биосистем: молекулярно-генетический, органоидно-клеточный, организменный, популяционно-видовой, экосистемный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происходящие в биосистемах</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1.3.</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Биологически важные </w:t>
            </w:r>
            <w:r w:rsidRPr="00D1046D">
              <w:rPr>
                <w:rFonts w:ascii="Times New Roman" w:eastAsia="Times New Roman" w:hAnsi="Times New Roman" w:cs="Times New Roman"/>
                <w:b/>
                <w:sz w:val="28"/>
                <w:szCs w:val="28"/>
                <w:lang w:eastAsia="ru-RU"/>
              </w:rPr>
              <w:lastRenderedPageBreak/>
              <w:t>химические соединения</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lastRenderedPageBreak/>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6</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Химический состав клетки. Неорганические вещества клетки, их биологическая роль. </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Органические вещества клетки. Биологические полимеры. Белки. Структура и функции </w:t>
            </w:r>
            <w:r w:rsidRPr="00D1046D">
              <w:rPr>
                <w:rFonts w:ascii="Times New Roman" w:eastAsia="Times New Roman" w:hAnsi="Times New Roman" w:cs="Times New Roman"/>
                <w:sz w:val="28"/>
                <w:szCs w:val="28"/>
                <w:lang w:eastAsia="ru-RU"/>
              </w:rPr>
              <w:lastRenderedPageBreak/>
              <w:t>белковой молекулы. Ферменты, принцип их действия. Углеводы. Биологические функции углеводов.</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Липиды. Общий план строения. Гидрофильно-гидрофобные свойства. Классификация липидов. Биологические функции липидов. АТФ. Строение молекулы АТФ. Биологические функции АТФ</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 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“Определение витамина С в продуктах питания”</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Подготовка вариантов опыта, наблюдение за качественными реакциями, заполнение рабочей таблицы, интерпретация наблюдаемых явлений, формулирование выводов</w:t>
            </w:r>
          </w:p>
        </w:tc>
        <w:tc>
          <w:tcPr>
            <w:tcW w:w="992"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val="en-US" w:eastAsia="ru-RU"/>
              </w:rPr>
            </w:pPr>
            <w:r w:rsidRPr="00D1046D">
              <w:rPr>
                <w:rFonts w:ascii="Times New Roman" w:eastAsia="Times New Roman" w:hAnsi="Times New Roman" w:cs="Times New Roman"/>
                <w:sz w:val="28"/>
                <w:szCs w:val="28"/>
                <w:lang w:val="en-US"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«Гидрофильно-гидрофобные свойства липидов»</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Подготовка вариантов опыта, наблюдение изменения растворимости липидов, заполнение рабочей таблицы, интерпретация наблюдаемых явлений, формулирование выводов</w:t>
            </w:r>
          </w:p>
        </w:tc>
        <w:tc>
          <w:tcPr>
            <w:tcW w:w="992"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Структурно-функциональная организация клеток</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6</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Клеточная теория (Т. Шванн, М. Шлейден, Р. Вирхов). Основные положения современной клеточной теории. Типы клеток: эукариотическая и прокариотическая. Сравнительная характеристика клеток 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w:t>
            </w:r>
            <w:r w:rsidRPr="00D1046D">
              <w:rPr>
                <w:rFonts w:ascii="Times New Roman" w:eastAsia="Times New Roman" w:hAnsi="Times New Roman" w:cs="Times New Roman"/>
                <w:sz w:val="28"/>
                <w:szCs w:val="28"/>
                <w:lang w:eastAsia="ru-RU"/>
              </w:rPr>
              <w:lastRenderedPageBreak/>
              <w:t>Эндоцитоз: пиноцитоз, фагоцитоз. Экзоцитоз. Оболочка или клеточная стенка. Структура и функции клеточной стенки растений, грибов</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Цитоплазма. Цитозоль. Цитоскелет. Одномембранные органоиды клетки: эндоплазматическая сеть (ЭПС), аппарат Гольджи, лизосомы, пероксисомы, вакуоли растительных клеток. Строение и функции одномембранных органоидов клетки.  Клеточный сок. Тургор.</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Немембранные органоиды клетки: рибосомы, микротрубочки, клеточный центр. Органоиды движения: реснички и жгутики. Строение и функции немембранных органоидов клетки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«Строение клетки (растения, животные, грибы) и клеточные включения (крахмал, каротиноиды, хлоропласты, хромопласты)»</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Приобретение опыта применения техники микроскопирования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val="en-US" w:eastAsia="ru-RU"/>
              </w:rPr>
            </w:pPr>
            <w:r w:rsidRPr="00D1046D">
              <w:rPr>
                <w:rFonts w:ascii="Times New Roman" w:eastAsia="Times New Roman" w:hAnsi="Times New Roman" w:cs="Times New Roman"/>
                <w:sz w:val="28"/>
                <w:szCs w:val="28"/>
                <w:lang w:val="en-US"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«Проницаемость мембраны (плазмолиз, деплазмолиз)»</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Приобретение опыта применения техники микроскопирования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1.5. Структурно-</w:t>
            </w:r>
            <w:r w:rsidRPr="00D1046D">
              <w:rPr>
                <w:rFonts w:ascii="Times New Roman" w:eastAsia="Times New Roman" w:hAnsi="Times New Roman" w:cs="Times New Roman"/>
                <w:b/>
                <w:sz w:val="28"/>
                <w:szCs w:val="28"/>
                <w:lang w:eastAsia="ru-RU"/>
              </w:rPr>
              <w:lastRenderedPageBreak/>
              <w:t>функциональные факторы наследственности</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lastRenderedPageBreak/>
              <w:t>Основное содержание</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Чаргаффа. Структура ДНК – двойная спираль. Местонахождение и биологические функции ДНК. ДНК-экспертиза. Виды РНК. Функции РНК в клетке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1.6.</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Процессы матричного синтеза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Матричный синтез ДНК – репликация. Принципы репликации ДНК. Механизм репликации ДНК. Репарация ДНК (дореплекативная, постреплекативная). Реакции матричного синтеза. Принцип комплементарности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 в случае изменения последовательности нуклеотидов ДНК</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1.7.</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Неклеточные формы жизни </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Бактерии. Общая характеристика. Понятие штамм. Вирусы и бактерии: сходства и различия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Вирусные и бактериальные заболевания. Общие принципы использования лекарственных веществ. Особенности применения антибиотиков. </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Тема 1.8</w:t>
            </w:r>
            <w:r w:rsidRPr="00D1046D">
              <w:rPr>
                <w:rFonts w:ascii="Times New Roman" w:eastAsia="Times New Roman" w:hAnsi="Times New Roman" w:cs="Times New Roman"/>
                <w:sz w:val="28"/>
                <w:szCs w:val="28"/>
                <w:lang w:eastAsia="ru-RU"/>
              </w:rPr>
              <w:t>.</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Обмен веществ и превращение энергии в клетке</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реакций клеточного метаболизма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1.9. Жизненный цикл клетки. Митоз. Мейоз</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lang w:eastAsia="ru-RU"/>
              </w:rPr>
            </w:pPr>
            <w:r w:rsidRPr="00D1046D">
              <w:rPr>
                <w:rFonts w:ascii="Times New Roman" w:eastAsia="Times New Roman" w:hAnsi="Times New Roman" w:cs="Times New Roman"/>
                <w:b/>
                <w:bCs/>
                <w:sz w:val="28"/>
                <w:szCs w:val="28"/>
                <w:lang w:eastAsia="ru-RU"/>
              </w:rPr>
              <w:t>Контрольная работа</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Молекулярный уровень организации живого</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2. Строение и функции организма</w:t>
            </w:r>
          </w:p>
        </w:tc>
        <w:tc>
          <w:tcPr>
            <w:tcW w:w="992" w:type="dxa"/>
            <w:shd w:val="clear" w:color="auto" w:fill="auto"/>
          </w:tcPr>
          <w:p w:rsidR="00D1046D"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lastRenderedPageBreak/>
              <w:t>Тема 2.1</w:t>
            </w:r>
            <w:r w:rsidRPr="00D1046D">
              <w:rPr>
                <w:rFonts w:ascii="Times New Roman" w:eastAsia="Times New Roman" w:hAnsi="Times New Roman" w:cs="Times New Roman"/>
                <w:sz w:val="28"/>
                <w:szCs w:val="28"/>
                <w:lang w:eastAsia="ru-RU"/>
              </w:rPr>
              <w:t>.</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Строение организма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val="en-US" w:eastAsia="ru-RU"/>
              </w:rPr>
            </w:pPr>
            <w:r w:rsidRPr="00D1046D">
              <w:rPr>
                <w:rFonts w:ascii="Times New Roman" w:eastAsia="Times New Roman" w:hAnsi="Times New Roman" w:cs="Times New Roman"/>
                <w:b/>
                <w:sz w:val="28"/>
                <w:szCs w:val="28"/>
                <w:lang w:eastAsia="ru-RU"/>
              </w:rPr>
              <w:t>6</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Профессионально-ориентированное содержание теоретического обучения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C57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 xml:space="preserve">Основное содержание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Тема 2.2</w:t>
            </w:r>
            <w:r w:rsidRPr="00D1046D">
              <w:rPr>
                <w:rFonts w:ascii="Times New Roman" w:eastAsia="Times New Roman" w:hAnsi="Times New Roman" w:cs="Times New Roman"/>
                <w:sz w:val="28"/>
                <w:szCs w:val="28"/>
                <w:lang w:eastAsia="ru-RU"/>
              </w:rPr>
              <w:t>.</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Формы размножения организмов</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ПК…</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Профессионально-ориентированное содержание теоретического обучения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Тема 2.3</w:t>
            </w:r>
            <w:r w:rsidRPr="00D1046D">
              <w:rPr>
                <w:rFonts w:ascii="Times New Roman" w:eastAsia="Times New Roman" w:hAnsi="Times New Roman" w:cs="Times New Roman"/>
                <w:sz w:val="28"/>
                <w:szCs w:val="28"/>
                <w:lang w:eastAsia="ru-RU"/>
              </w:rPr>
              <w:t>.</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Онтогенез животных и человека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2.4. Онтогенез растений</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 xml:space="preserve">Тема 2.5. Основные понятия генетики  </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Тема 2.6. Закономерности наследования</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ПК…</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Дигибридное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C57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 xml:space="preserve">Профессионально-ориентированное содержание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D1046D">
              <w:rPr>
                <w:rFonts w:ascii="Times New Roman" w:eastAsia="Times New Roman" w:hAnsi="Times New Roman" w:cs="Times New Roman"/>
                <w:b/>
                <w:sz w:val="28"/>
                <w:szCs w:val="28"/>
                <w:lang w:eastAsia="ru-RU"/>
              </w:rPr>
              <w:t>Тема 2.7. Взаимодействие генов</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C57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 xml:space="preserve">Профессионально-ориентированное содержание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2.8. Сцепленное наследование признаков</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C57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 xml:space="preserve">Профессионально-ориентированное содержание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2.9. Генетика пола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2.10. Генетика человека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о наследственных заболеваниях человека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2.11. Закономерности изменчивости</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Закон гомологических рядов в наследственной изменчивости (Н.И. Вавилов).</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Наследственная, или генотипическая изменчивость. Комбинативная изменчивость.</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Мутационная изменчивость. Виды мутаций: генные, хромосомные, геномные. Причины возникновения мутаций</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327"/>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Тема 2.12. Селекция организмов</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8"/>
                <w:szCs w:val="28"/>
                <w:lang w:eastAsia="ru-RU"/>
              </w:rPr>
            </w:pPr>
            <w:r w:rsidRPr="00D1046D">
              <w:rPr>
                <w:rFonts w:ascii="Times New Roman" w:eastAsia="Times New Roman" w:hAnsi="Times New Roman" w:cs="Times New Roman"/>
                <w:b/>
                <w:sz w:val="28"/>
                <w:szCs w:val="28"/>
                <w:lang w:eastAsia="ru-RU"/>
              </w:rPr>
              <w:t>Основное содержание</w:t>
            </w:r>
            <w:r w:rsidRPr="00D1046D">
              <w:rPr>
                <w:rFonts w:ascii="Times New Roman" w:eastAsia="Times New Roman" w:hAnsi="Times New Roman" w:cs="Times New Roman"/>
                <w:b/>
                <w:color w:val="FF0000"/>
                <w:sz w:val="28"/>
                <w:szCs w:val="28"/>
                <w:lang w:eastAsia="ru-RU"/>
              </w:rPr>
              <w:t xml:space="preserve">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val="en-US" w:eastAsia="ru-RU"/>
              </w:rPr>
            </w:pPr>
            <w:r w:rsidRPr="00D1046D">
              <w:rPr>
                <w:rFonts w:ascii="Times New Roman" w:eastAsia="Times New Roman" w:hAnsi="Times New Roman" w:cs="Times New Roman"/>
                <w:sz w:val="28"/>
                <w:szCs w:val="28"/>
                <w:lang w:val="en-US"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1172"/>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lang w:eastAsia="ru-RU"/>
              </w:rPr>
            </w:pPr>
            <w:r w:rsidRPr="00D1046D">
              <w:rPr>
                <w:rFonts w:ascii="Times New Roman" w:eastAsia="Times New Roman" w:hAnsi="Times New Roman" w:cs="Times New Roman"/>
                <w:b/>
                <w:bCs/>
                <w:sz w:val="28"/>
                <w:szCs w:val="28"/>
                <w:lang w:eastAsia="ru-RU"/>
              </w:rPr>
              <w:t>Контрольная работа</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Строение и функции организма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3. Теория эволюции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16</w:t>
            </w:r>
          </w:p>
        </w:tc>
        <w:tc>
          <w:tcPr>
            <w:tcW w:w="1843"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3.1. История эволюционного учения</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Первые эволюционные концепции. Градуалистическая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Тема 3.2. Микроэволюция</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Микроэволюция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микроэволюции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3.3. Макроэволюция</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3.4. Возникновение и развитие жизни на Земле</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4</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Гипотезы и теории возникновения жизни на Земле: креационизм, самопроизвольное (спонтанное) зарождение, стационарное состояние, панспермия, биопоэз.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Основные черты эволюции растительного мира. Основные черты эволюции животного мира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Представление устного сообщения и ленты времени по основным этапам возникновения и развития животного и растительного мира, подготовленных по перечню источников, рекомендованных преподавателем</w:t>
            </w:r>
          </w:p>
        </w:tc>
        <w:tc>
          <w:tcPr>
            <w:tcW w:w="992" w:type="dxa"/>
            <w:shd w:val="clear" w:color="auto" w:fill="auto"/>
          </w:tcPr>
          <w:p w:rsidR="00D1046D"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3.5. Происхождение человека – антропогенез</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04</w:t>
            </w: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Основные стадии антропогенеза. Дриопитеки – предки человека и человекообразных обезьян. Протоантроп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Время и пути расселения человека по планете.</w:t>
            </w:r>
            <w:r w:rsidRPr="00D1046D">
              <w:rPr>
                <w:rFonts w:ascii="Times New Roman" w:eastAsia="Times New Roman" w:hAnsi="Times New Roman" w:cs="Times New Roman"/>
                <w:b/>
                <w:sz w:val="28"/>
                <w:szCs w:val="28"/>
                <w:lang w:eastAsia="ru-RU"/>
              </w:rPr>
              <w:t xml:space="preserve"> </w:t>
            </w:r>
            <w:r w:rsidRPr="00D1046D">
              <w:rPr>
                <w:rFonts w:ascii="Times New Roman" w:eastAsia="Times New Roman" w:hAnsi="Times New Roman" w:cs="Times New Roman"/>
                <w:sz w:val="28"/>
                <w:szCs w:val="28"/>
                <w:lang w:eastAsia="ru-RU"/>
              </w:rPr>
              <w:t>Приспособленность человека к разным условиям среды. Влияние географической среды на морфологию и физиологию человека</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Защита лент времени и ментальных карт в формате устного сообщения, подготовленных по перечню источников, рекомендованных преподавателем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Контрольная работа</w:t>
            </w: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Теоретические аспекты эволюции жизни на Земле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4. Экология</w:t>
            </w:r>
          </w:p>
        </w:tc>
        <w:tc>
          <w:tcPr>
            <w:tcW w:w="992" w:type="dxa"/>
            <w:shd w:val="clear" w:color="auto" w:fill="auto"/>
          </w:tcPr>
          <w:p w:rsidR="00D1046D" w:rsidRPr="00D1046D" w:rsidRDefault="00D1046D" w:rsidP="00FB7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r w:rsidR="00AB0951">
              <w:rPr>
                <w:rFonts w:ascii="Times New Roman" w:eastAsia="Times New Roman" w:hAnsi="Times New Roman" w:cs="Times New Roman"/>
                <w:b/>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4.1. Экологические факторы и среды жизни</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Среды обитания организмов: водная, наземно-воздушная, почвенная, внутри</w:t>
            </w:r>
            <w:r w:rsidR="00C57B5B">
              <w:rPr>
                <w:rFonts w:ascii="Times New Roman" w:eastAsia="Times New Roman" w:hAnsi="Times New Roman" w:cs="Times New Roman"/>
                <w:sz w:val="28"/>
                <w:szCs w:val="28"/>
                <w:lang w:eastAsia="ru-RU"/>
              </w:rPr>
              <w:t xml:space="preserve"> </w:t>
            </w:r>
            <w:r w:rsidRPr="00D1046D">
              <w:rPr>
                <w:rFonts w:ascii="Times New Roman" w:eastAsia="Times New Roman" w:hAnsi="Times New Roman" w:cs="Times New Roman"/>
                <w:sz w:val="28"/>
                <w:szCs w:val="28"/>
                <w:lang w:eastAsia="ru-RU"/>
              </w:rPr>
              <w:t xml:space="preserve">организменная. Физико-химические особенности сред обитания организмов. Приспособления организмов к жизни в разных средах. Понятие экологического </w:t>
            </w:r>
            <w:r w:rsidRPr="00D1046D">
              <w:rPr>
                <w:rFonts w:ascii="Times New Roman" w:eastAsia="Times New Roman" w:hAnsi="Times New Roman" w:cs="Times New Roman"/>
                <w:sz w:val="28"/>
                <w:szCs w:val="28"/>
                <w:lang w:eastAsia="ru-RU"/>
              </w:rPr>
              <w:lastRenderedPageBreak/>
              <w:t>фактора. Классификация экологических факторов. Правило минимума Ю. Либиха. Закон толерантности В. Шелфорда</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Тема 4.2. Популяция, сообщества, экосистемы </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sz w:val="28"/>
                <w:szCs w:val="28"/>
                <w:lang w:eastAsia="ru-RU"/>
              </w:rPr>
            </w:pPr>
            <w:r w:rsidRPr="00D1046D">
              <w:rPr>
                <w:rFonts w:ascii="Times New Roman" w:eastAsia="Times New Roman" w:hAnsi="Times New Roman" w:cs="Times New Roman"/>
                <w:sz w:val="28"/>
                <w:szCs w:val="28"/>
                <w:lang w:eastAsia="ru-RU"/>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 </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Антропогенные экосистемы. Агроэкосистемы. Отличия агроэкосистем от биогеоценозов. Урбоэкосистемы. Основные компоненты урбоэкосистем</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4.3. Биосфера - глобальная экологическая система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8"/>
                <w:szCs w:val="28"/>
                <w:lang w:eastAsia="ru-RU"/>
              </w:rPr>
            </w:pPr>
            <w:r w:rsidRPr="00D1046D">
              <w:rPr>
                <w:rFonts w:ascii="Times New Roman" w:eastAsia="Times New Roman" w:hAnsi="Times New Roman" w:cs="Times New Roman"/>
                <w:b/>
                <w:sz w:val="28"/>
                <w:szCs w:val="28"/>
                <w:lang w:eastAsia="ru-RU"/>
              </w:rPr>
              <w:t xml:space="preserve">Тема 4.4. </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trike/>
                <w:color w:val="FF0000"/>
                <w:sz w:val="28"/>
                <w:szCs w:val="28"/>
                <w:lang w:eastAsia="ru-RU"/>
              </w:rPr>
            </w:pPr>
            <w:r w:rsidRPr="00D1046D">
              <w:rPr>
                <w:rFonts w:ascii="Times New Roman" w:eastAsia="Times New Roman" w:hAnsi="Times New Roman" w:cs="Times New Roman"/>
                <w:b/>
                <w:sz w:val="28"/>
                <w:szCs w:val="28"/>
                <w:lang w:eastAsia="ru-RU"/>
              </w:rPr>
              <w:lastRenderedPageBreak/>
              <w:t>Влияние антропогенных факторов на биосферу</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lastRenderedPageBreak/>
              <w:t>Основное содержание</w:t>
            </w:r>
          </w:p>
        </w:tc>
        <w:tc>
          <w:tcPr>
            <w:tcW w:w="992" w:type="dxa"/>
            <w:shd w:val="clear" w:color="auto" w:fill="auto"/>
          </w:tcPr>
          <w:p w:rsidR="00D1046D"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91"/>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Теоретическое обучение: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Антропогенные воздействия на биосферу. Загрязнения как вид антропогенного воздействия (</w:t>
            </w:r>
            <w:r w:rsidRPr="00D1046D">
              <w:rPr>
                <w:rFonts w:ascii="Times New Roman" w:eastAsia="Times New Roman" w:hAnsi="Times New Roman" w:cs="Times New Roman"/>
                <w:i/>
                <w:sz w:val="28"/>
                <w:szCs w:val="28"/>
                <w:lang w:eastAsia="ru-RU"/>
              </w:rPr>
              <w:t>химическое, физическое, биологическое, отходы производства и потребления</w:t>
            </w:r>
            <w:r w:rsidRPr="00D1046D">
              <w:rPr>
                <w:rFonts w:ascii="Times New Roman" w:eastAsia="Times New Roman" w:hAnsi="Times New Roman" w:cs="Times New Roman"/>
                <w:sz w:val="28"/>
                <w:szCs w:val="28"/>
                <w:lang w:eastAsia="ru-RU"/>
              </w:rPr>
              <w:t>). Антропогенные воздействия на атмосферу. Воздействия на гидросферу (</w:t>
            </w:r>
            <w:r w:rsidRPr="00D1046D">
              <w:rPr>
                <w:rFonts w:ascii="Times New Roman" w:eastAsia="Times New Roman" w:hAnsi="Times New Roman" w:cs="Times New Roman"/>
                <w:i/>
                <w:sz w:val="28"/>
                <w:szCs w:val="28"/>
                <w:lang w:eastAsia="ru-RU"/>
              </w:rPr>
              <w:t>загрязнения и их источники, истощения вод</w:t>
            </w:r>
            <w:r w:rsidRPr="00D1046D">
              <w:rPr>
                <w:rFonts w:ascii="Times New Roman" w:eastAsia="Times New Roman" w:hAnsi="Times New Roman" w:cs="Times New Roman"/>
                <w:sz w:val="28"/>
                <w:szCs w:val="28"/>
                <w:lang w:eastAsia="ru-RU"/>
              </w:rPr>
              <w:t>). Воздействия на литосферу (</w:t>
            </w:r>
            <w:r w:rsidRPr="00D1046D">
              <w:rPr>
                <w:rFonts w:ascii="Times New Roman" w:eastAsia="Times New Roman" w:hAnsi="Times New Roman" w:cs="Times New Roman"/>
                <w:i/>
                <w:sz w:val="28"/>
                <w:szCs w:val="28"/>
                <w:lang w:eastAsia="ru-RU"/>
              </w:rPr>
              <w:t>деградация почвы, воздействие на горные порода, недра</w:t>
            </w:r>
            <w:r w:rsidRPr="00D1046D">
              <w:rPr>
                <w:rFonts w:ascii="Times New Roman" w:eastAsia="Times New Roman" w:hAnsi="Times New Roman" w:cs="Times New Roman"/>
                <w:sz w:val="28"/>
                <w:szCs w:val="28"/>
                <w:lang w:eastAsia="ru-RU"/>
              </w:rPr>
              <w:t>). Антропогенные воздействия на биотические сообщества (</w:t>
            </w:r>
            <w:r w:rsidRPr="00D1046D">
              <w:rPr>
                <w:rFonts w:ascii="Times New Roman" w:eastAsia="Times New Roman" w:hAnsi="Times New Roman" w:cs="Times New Roman"/>
                <w:i/>
                <w:sz w:val="28"/>
                <w:szCs w:val="28"/>
                <w:lang w:eastAsia="ru-RU"/>
              </w:rPr>
              <w:t>леса и растительные сообщества, животный мир</w:t>
            </w:r>
            <w:r w:rsidRPr="00D1046D">
              <w:rPr>
                <w:rFonts w:ascii="Times New Roman" w:eastAsia="Times New Roman" w:hAnsi="Times New Roman" w:cs="Times New Roman"/>
                <w:sz w:val="28"/>
                <w:szCs w:val="28"/>
                <w:lang w:eastAsia="ru-RU"/>
              </w:rPr>
              <w:t>)</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4.5. Влияние социально-экологических факторов на здоровье человека</w:t>
            </w: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10</w:t>
            </w:r>
          </w:p>
        </w:tc>
        <w:tc>
          <w:tcPr>
            <w:tcW w:w="1843" w:type="dxa"/>
            <w:vMerge w:val="restart"/>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ПК…</w:t>
            </w: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Принципы формирования здоровьесберегающего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Определение суточного рациона питания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widowControl w:val="0"/>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Создание индивидуальной памятки по организации рациональной физической активности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Профессионально-ориентированное содержание лабораторного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на выбор:</w:t>
            </w:r>
          </w:p>
          <w:p w:rsidR="00D1046D" w:rsidRPr="00D1046D" w:rsidRDefault="00D1046D" w:rsidP="00D1046D">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«Умственная работоспособность»</w:t>
            </w:r>
          </w:p>
          <w:p w:rsidR="00D1046D" w:rsidRPr="00D1046D" w:rsidRDefault="00D1046D" w:rsidP="00D1046D">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D1046D" w:rsidRPr="00D1046D" w:rsidRDefault="00D1046D" w:rsidP="00D1046D">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Лабораторная работа «Влияние абиотических факторов на человека (низкие и высокие температуры)»</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Контрольная работа</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Теоретические аспекты экологии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OfficinaSansBookC" w:hAnsi="Times New Roman" w:cs="Times New Roman"/>
                <w:b/>
                <w:sz w:val="28"/>
                <w:szCs w:val="28"/>
                <w:lang w:eastAsia="ru-RU"/>
              </w:rPr>
              <w:t>Профессионально-ориентированное содержание (содержание прикладного модуля)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5. Биология в жизни</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8</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5.1. Биотехнологии в жизни каждого</w:t>
            </w: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iCs/>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Профессионально-ориентированное содержание практического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82"/>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Тема 5.2.5. Социально-этические аспекты биотехнологий </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82"/>
        </w:trPr>
        <w:tc>
          <w:tcPr>
            <w:tcW w:w="2109"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5.2.5. Социально-</w:t>
            </w:r>
            <w:r w:rsidRPr="00D1046D">
              <w:rPr>
                <w:rFonts w:ascii="Times New Roman" w:eastAsia="Times New Roman" w:hAnsi="Times New Roman" w:cs="Times New Roman"/>
                <w:b/>
                <w:sz w:val="28"/>
                <w:szCs w:val="28"/>
                <w:lang w:eastAsia="ru-RU"/>
              </w:rPr>
              <w:lastRenderedPageBreak/>
              <w:t>этические аспекты биотехнологий</w:t>
            </w: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lastRenderedPageBreak/>
              <w:t>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D1046D"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FB78EA" w:rsidRPr="00D1046D" w:rsidTr="00D1046D">
        <w:trPr>
          <w:trHeight w:val="240"/>
        </w:trPr>
        <w:tc>
          <w:tcPr>
            <w:tcW w:w="2109" w:type="dxa"/>
            <w:vMerge/>
            <w:shd w:val="clear" w:color="auto" w:fill="auto"/>
          </w:tcPr>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vMerge w:val="restart"/>
            <w:shd w:val="clear" w:color="auto" w:fill="auto"/>
            <w:vAlign w:val="center"/>
          </w:tcPr>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Кейсы на анализ информации об этических аспектах развития биотехнологий (по группам)</w:t>
            </w:r>
          </w:p>
          <w:p w:rsidR="00FB78EA" w:rsidRPr="00D1046D" w:rsidRDefault="00FB78EA"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Защита кейса: Представление результатов решения кейсов (выступление с презентацией)</w:t>
            </w:r>
          </w:p>
        </w:tc>
        <w:tc>
          <w:tcPr>
            <w:tcW w:w="992" w:type="dxa"/>
            <w:shd w:val="clear" w:color="auto" w:fill="auto"/>
          </w:tcPr>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3" w:type="dxa"/>
            <w:vMerge/>
            <w:shd w:val="clear" w:color="auto" w:fill="auto"/>
          </w:tcPr>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FB78EA" w:rsidRPr="00D1046D" w:rsidTr="00D1046D">
        <w:trPr>
          <w:trHeight w:val="240"/>
        </w:trPr>
        <w:tc>
          <w:tcPr>
            <w:tcW w:w="2109" w:type="dxa"/>
            <w:vMerge/>
            <w:shd w:val="clear" w:color="auto" w:fill="auto"/>
          </w:tcPr>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vMerge/>
            <w:shd w:val="clear" w:color="auto" w:fill="auto"/>
            <w:vAlign w:val="center"/>
          </w:tcPr>
          <w:p w:rsidR="00FB78EA" w:rsidRPr="00D1046D" w:rsidRDefault="00FB78EA" w:rsidP="00D1046D">
            <w:pPr>
              <w:spacing w:after="0" w:line="276" w:lineRule="auto"/>
              <w:rPr>
                <w:rFonts w:ascii="Times New Roman" w:eastAsia="Times New Roman" w:hAnsi="Times New Roman" w:cs="Times New Roman"/>
                <w:sz w:val="28"/>
                <w:szCs w:val="28"/>
                <w:lang w:eastAsia="ru-RU"/>
              </w:rPr>
            </w:pPr>
          </w:p>
        </w:tc>
        <w:tc>
          <w:tcPr>
            <w:tcW w:w="992" w:type="dxa"/>
            <w:shd w:val="clear" w:color="auto" w:fill="auto"/>
          </w:tcPr>
          <w:p w:rsidR="00FB78EA" w:rsidRPr="00D1046D" w:rsidRDefault="00AB0951"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3" w:type="dxa"/>
            <w:vMerge/>
            <w:shd w:val="clear" w:color="auto" w:fill="auto"/>
          </w:tcPr>
          <w:p w:rsidR="00FB78EA" w:rsidRPr="00D1046D" w:rsidRDefault="00FB78EA"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Раздел 6. Биоэкологические исследования </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p>
        </w:tc>
        <w:tc>
          <w:tcPr>
            <w:tcW w:w="1843" w:type="dxa"/>
            <w:vMerge w:val="restart"/>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r>
      <w:tr w:rsidR="00D1046D" w:rsidRPr="00D1046D" w:rsidTr="00D1046D">
        <w:trPr>
          <w:trHeight w:val="240"/>
        </w:trPr>
        <w:tc>
          <w:tcPr>
            <w:tcW w:w="2109" w:type="dxa"/>
            <w:vMerge w:val="restart"/>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6.1. Основные методы биоэкологических исследований</w:t>
            </w:r>
            <w:r w:rsidRPr="00D1046D">
              <w:rPr>
                <w:rFonts w:ascii="Times New Roman" w:eastAsia="Calibri" w:hAnsi="Times New Roman" w:cs="Times New Roman"/>
                <w:b/>
                <w:sz w:val="28"/>
                <w:szCs w:val="28"/>
                <w:lang w:eastAsia="ru-RU"/>
              </w:rPr>
              <w:t xml:space="preserve"> </w:t>
            </w: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4</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Методы поиска, анализа и обработки информации о проекте в различных источниках</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Постановка цели, задач, выдвижение гипотезы, проведение эксперимента по определению оптимальных условий для роста и физиологической активности дрожжевых клеток. Выявление закономерностей, формулирование выводов и прогнозов.</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Лабораторные работы на выбор по мини группам:</w:t>
            </w:r>
          </w:p>
          <w:p w:rsidR="00D1046D" w:rsidRPr="00D1046D" w:rsidRDefault="00D1046D" w:rsidP="00D1046D">
            <w:pPr>
              <w:numPr>
                <w:ilvl w:val="0"/>
                <w:numId w:val="6"/>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29"/>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температуры на роста и физиологическую активность дрожжевых клеток</w:t>
            </w:r>
          </w:p>
          <w:p w:rsidR="00D1046D" w:rsidRPr="00D1046D" w:rsidRDefault="00D1046D" w:rsidP="00D1046D">
            <w:pPr>
              <w:numPr>
                <w:ilvl w:val="0"/>
                <w:numId w:val="6"/>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29"/>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углеводов на роста и физиологическую активность дрожжевых клеток</w:t>
            </w:r>
          </w:p>
          <w:p w:rsidR="00D1046D" w:rsidRPr="00D1046D" w:rsidRDefault="00D1046D" w:rsidP="00D1046D">
            <w:pPr>
              <w:numPr>
                <w:ilvl w:val="0"/>
                <w:numId w:val="6"/>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29"/>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Сочетанное влияние температуры и углеводов на роста и физиологическую активность дрожжевых клеток</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tcBorders>
              <w:bottom w:val="single" w:sz="8" w:space="0" w:color="000000"/>
            </w:tcBorders>
            <w:shd w:val="clear" w:color="auto" w:fill="auto"/>
          </w:tcPr>
          <w:p w:rsidR="00D1046D" w:rsidRPr="00D1046D" w:rsidRDefault="00D1046D" w:rsidP="00D1046D">
            <w:pPr>
              <w:spacing w:after="0" w:line="276" w:lineRule="auto"/>
              <w:jc w:val="both"/>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D1046D" w:rsidRPr="00D1046D" w:rsidRDefault="00C57B5B"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val="restart"/>
            <w:tcBorders>
              <w:bottom w:val="single" w:sz="8" w:space="0" w:color="000000"/>
            </w:tcBorders>
            <w:shd w:val="clear" w:color="auto" w:fill="auto"/>
          </w:tcPr>
          <w:p w:rsidR="00D1046D" w:rsidRPr="00D1046D" w:rsidRDefault="00D1046D" w:rsidP="00D1046D">
            <w:pPr>
              <w:spacing w:after="0" w:line="276" w:lineRule="auto"/>
              <w:jc w:val="both"/>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Тема 6.2. Биоэкологический эксперимент</w:t>
            </w: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Практическое занятие</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pBdr>
                <w:top w:val="nil"/>
                <w:left w:val="nil"/>
                <w:bottom w:val="nil"/>
                <w:right w:val="nil"/>
                <w:between w:val="nil"/>
              </w:pBd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Каждая группа выбирает один из вариантов учебно-исследовательских проектов:</w:t>
            </w:r>
          </w:p>
          <w:p w:rsidR="00D1046D" w:rsidRPr="00D1046D" w:rsidRDefault="00D1046D" w:rsidP="00D1046D">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54"/>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Оценка качества атмосферного воздуха</w:t>
            </w:r>
          </w:p>
          <w:p w:rsidR="00D1046D" w:rsidRPr="00D1046D" w:rsidRDefault="00D1046D" w:rsidP="00D1046D">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Оценка качества почв методом фитотестирования</w:t>
            </w:r>
          </w:p>
          <w:p w:rsidR="00D1046D" w:rsidRPr="00D1046D" w:rsidRDefault="00D1046D" w:rsidP="00D1046D">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Оценка качества вод поверхностных водоемов по органолептическим и физико-химическим свойствам</w:t>
            </w:r>
          </w:p>
          <w:p w:rsidR="00D1046D" w:rsidRPr="00D1046D" w:rsidRDefault="00D1046D" w:rsidP="00D1046D">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ПАВ на рост и развитие семян высших растений</w:t>
            </w:r>
          </w:p>
          <w:p w:rsidR="00D1046D" w:rsidRPr="00D1046D" w:rsidRDefault="00D1046D" w:rsidP="00D1046D">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солевого загрязнения на рост и развитие семян высших растений</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i/>
                <w:sz w:val="28"/>
                <w:szCs w:val="28"/>
                <w:lang w:eastAsia="ru-RU"/>
              </w:rPr>
              <w:t>Первый этап выполнения проекта:</w:t>
            </w:r>
          </w:p>
          <w:p w:rsidR="00D1046D" w:rsidRPr="00D1046D" w:rsidRDefault="00D1046D" w:rsidP="00D1046D">
            <w:pPr>
              <w:pBdr>
                <w:top w:val="nil"/>
                <w:left w:val="nil"/>
                <w:bottom w:val="nil"/>
                <w:right w:val="nil"/>
                <w:between w:val="nil"/>
              </w:pBd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и составление плана исследования</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bottom w:val="single" w:sz="8" w:space="0" w:color="000000"/>
            </w:tcBorders>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8"/>
                <w:szCs w:val="28"/>
                <w:lang w:eastAsia="ru-RU"/>
              </w:rPr>
            </w:pPr>
            <w:r w:rsidRPr="00D1046D">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D1046D"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1D0C20" w:rsidRPr="00D1046D" w:rsidTr="00AA7690">
        <w:trPr>
          <w:trHeight w:val="2952"/>
        </w:trPr>
        <w:tc>
          <w:tcPr>
            <w:tcW w:w="2109" w:type="dxa"/>
            <w:vMerge/>
            <w:tcBorders>
              <w:bottom w:val="single" w:sz="8" w:space="0" w:color="000000"/>
            </w:tcBorders>
            <w:shd w:val="clear" w:color="auto" w:fill="auto"/>
          </w:tcPr>
          <w:p w:rsidR="001D0C20"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1D0C20"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i/>
                <w:sz w:val="28"/>
                <w:szCs w:val="28"/>
                <w:lang w:eastAsia="ru-RU"/>
              </w:rPr>
              <w:t>Второй этап выполнения проекта:</w:t>
            </w:r>
            <w:r w:rsidRPr="00D1046D">
              <w:rPr>
                <w:rFonts w:ascii="Times New Roman" w:eastAsia="Times New Roman" w:hAnsi="Times New Roman" w:cs="Times New Roman"/>
                <w:sz w:val="28"/>
                <w:szCs w:val="28"/>
                <w:lang w:eastAsia="ru-RU"/>
              </w:rPr>
              <w:t xml:space="preserve">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p w:rsidR="001D0C20"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i/>
                <w:sz w:val="28"/>
                <w:szCs w:val="28"/>
                <w:lang w:eastAsia="ru-RU"/>
              </w:rPr>
              <w:t xml:space="preserve">Третий этап выполнения проекта: </w:t>
            </w:r>
            <w:r w:rsidRPr="00D1046D">
              <w:rPr>
                <w:rFonts w:ascii="Times New Roman" w:eastAsia="Times New Roman" w:hAnsi="Times New Roman" w:cs="Times New Roman"/>
                <w:sz w:val="28"/>
                <w:szCs w:val="28"/>
                <w:lang w:eastAsia="ru-RU"/>
              </w:rPr>
              <w:t>получение первичных экспериментальных данных, проведение статистической обработки полученных данных</w:t>
            </w:r>
          </w:p>
          <w:p w:rsidR="001D0C20"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i/>
                <w:sz w:val="28"/>
                <w:szCs w:val="28"/>
                <w:lang w:eastAsia="ru-RU"/>
              </w:rPr>
              <w:t xml:space="preserve">Четвертый этап выполнения проекта: </w:t>
            </w:r>
            <w:r w:rsidRPr="00D1046D">
              <w:rPr>
                <w:rFonts w:ascii="Times New Roman" w:eastAsia="Times New Roman" w:hAnsi="Times New Roman" w:cs="Times New Roman"/>
                <w:sz w:val="28"/>
                <w:szCs w:val="28"/>
                <w:lang w:eastAsia="ru-RU"/>
              </w:rPr>
              <w:t>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shd w:val="clear" w:color="auto" w:fill="auto"/>
          </w:tcPr>
          <w:p w:rsidR="001D0C20"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1D0C20" w:rsidRPr="00D1046D" w:rsidRDefault="001D0C20"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D1046D" w:rsidRPr="00D1046D" w:rsidRDefault="00D1046D" w:rsidP="00D1046D">
            <w:pPr>
              <w:widowControl w:val="0"/>
              <w:spacing w:after="0" w:line="276" w:lineRule="auto"/>
              <w:rPr>
                <w:rFonts w:ascii="Times New Roman" w:eastAsia="Times New Roman" w:hAnsi="Times New Roman" w:cs="Times New Roman"/>
                <w:sz w:val="28"/>
                <w:szCs w:val="28"/>
                <w:lang w:eastAsia="ru-RU"/>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D1046D" w:rsidRPr="00D1046D" w:rsidRDefault="00D1046D" w:rsidP="00D1046D">
            <w:pPr>
              <w:spacing w:after="0" w:line="276" w:lineRule="auto"/>
              <w:jc w:val="both"/>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2</w:t>
            </w:r>
          </w:p>
        </w:tc>
        <w:tc>
          <w:tcPr>
            <w:tcW w:w="1843" w:type="dxa"/>
            <w:vMerge/>
            <w:shd w:val="clear" w:color="auto" w:fill="auto"/>
          </w:tcPr>
          <w:p w:rsidR="00D1046D" w:rsidRPr="00D1046D" w:rsidRDefault="00D1046D" w:rsidP="00D1046D">
            <w:pPr>
              <w:widowControl w:val="0"/>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 xml:space="preserve">Защита проекта. </w:t>
            </w:r>
            <w:r w:rsidRPr="00D1046D">
              <w:rPr>
                <w:rFonts w:ascii="Times New Roman" w:eastAsia="Times New Roman" w:hAnsi="Times New Roman" w:cs="Times New Roman"/>
                <w:sz w:val="28"/>
                <w:szCs w:val="28"/>
                <w:lang w:eastAsia="ru-RU"/>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2</w:t>
            </w:r>
          </w:p>
        </w:tc>
        <w:tc>
          <w:tcPr>
            <w:tcW w:w="1843" w:type="dxa"/>
            <w:vMerge/>
            <w:shd w:val="clear" w:color="auto" w:fill="auto"/>
          </w:tcPr>
          <w:p w:rsidR="00D1046D" w:rsidRPr="00D1046D" w:rsidRDefault="00D1046D" w:rsidP="00D1046D">
            <w:pPr>
              <w:widowControl w:val="0"/>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Промежуточная аттестация (</w:t>
            </w:r>
            <w:r w:rsidRPr="00D1046D">
              <w:rPr>
                <w:rFonts w:ascii="Times New Roman" w:eastAsia="Times New Roman" w:hAnsi="Times New Roman" w:cs="Times New Roman"/>
                <w:b/>
                <w:bCs/>
                <w:sz w:val="28"/>
                <w:szCs w:val="28"/>
                <w:lang w:eastAsia="ru-RU"/>
              </w:rPr>
              <w:t>экзамен)</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D1046D" w:rsidRPr="00D1046D" w:rsidTr="00D1046D">
        <w:trPr>
          <w:trHeight w:val="240"/>
        </w:trPr>
        <w:tc>
          <w:tcPr>
            <w:tcW w:w="12789" w:type="dxa"/>
            <w:gridSpan w:val="2"/>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Всего:</w:t>
            </w:r>
          </w:p>
        </w:tc>
        <w:tc>
          <w:tcPr>
            <w:tcW w:w="992"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3</w:t>
            </w:r>
            <w:r w:rsidRPr="00D1046D">
              <w:rPr>
                <w:rFonts w:ascii="Times New Roman" w:eastAsia="Times New Roman" w:hAnsi="Times New Roman" w:cs="Times New Roman"/>
                <w:b/>
                <w:sz w:val="28"/>
                <w:szCs w:val="28"/>
                <w:lang w:eastAsia="ru-RU"/>
              </w:rPr>
              <w:t>4</w:t>
            </w:r>
          </w:p>
        </w:tc>
        <w:tc>
          <w:tcPr>
            <w:tcW w:w="1843" w:type="dxa"/>
            <w:shd w:val="clear" w:color="auto" w:fill="auto"/>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bl>
    <w:p w:rsidR="00D1046D" w:rsidRPr="00D1046D" w:rsidRDefault="00D1046D" w:rsidP="00D1046D">
      <w:pPr>
        <w:spacing w:after="0" w:line="276" w:lineRule="auto"/>
        <w:rPr>
          <w:rFonts w:ascii="Times New Roman" w:eastAsia="Times New Roman" w:hAnsi="Times New Roman" w:cs="Times New Roman"/>
          <w:sz w:val="28"/>
          <w:szCs w:val="28"/>
          <w:lang w:eastAsia="ru-RU"/>
        </w:rPr>
      </w:pP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br w:type="page"/>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p>
    <w:p w:rsidR="00D1046D" w:rsidRPr="00D1046D" w:rsidRDefault="00D1046D" w:rsidP="00D1046D">
      <w:pPr>
        <w:spacing w:after="0" w:line="276" w:lineRule="auto"/>
        <w:jc w:val="both"/>
        <w:rPr>
          <w:rFonts w:ascii="Times New Roman" w:eastAsia="Times New Roman" w:hAnsi="Times New Roman" w:cs="Times New Roman"/>
          <w:i/>
          <w:sz w:val="28"/>
          <w:szCs w:val="28"/>
          <w:lang w:eastAsia="ru-RU"/>
        </w:rPr>
        <w:sectPr w:rsidR="00D1046D" w:rsidRPr="00D1046D" w:rsidSect="00D1046D">
          <w:pgSz w:w="16838" w:h="11906" w:orient="landscape"/>
          <w:pgMar w:top="851" w:right="1134" w:bottom="851" w:left="992" w:header="709" w:footer="709" w:gutter="0"/>
          <w:cols w:space="720"/>
          <w:titlePg/>
          <w:docGrid w:linePitch="299"/>
        </w:sectPr>
      </w:pPr>
    </w:p>
    <w:p w:rsidR="00D1046D" w:rsidRPr="00D1046D" w:rsidRDefault="00D1046D" w:rsidP="00D1046D">
      <w:pPr>
        <w:keepNext/>
        <w:keepLines/>
        <w:spacing w:after="0" w:line="276" w:lineRule="auto"/>
        <w:outlineLvl w:val="2"/>
        <w:rPr>
          <w:rFonts w:ascii="Times New Roman" w:eastAsia="Calibri" w:hAnsi="Times New Roman" w:cs="Times New Roman"/>
          <w:b/>
          <w:sz w:val="28"/>
          <w:szCs w:val="28"/>
          <w:lang w:eastAsia="ru-RU"/>
        </w:rPr>
      </w:pPr>
      <w:bookmarkStart w:id="3" w:name="_Toc118234134"/>
      <w:r w:rsidRPr="00D1046D">
        <w:rPr>
          <w:rFonts w:ascii="Times New Roman" w:eastAsia="Calibri" w:hAnsi="Times New Roman" w:cs="Times New Roman"/>
          <w:b/>
          <w:sz w:val="28"/>
          <w:szCs w:val="28"/>
          <w:lang w:eastAsia="ru-RU"/>
        </w:rPr>
        <w:lastRenderedPageBreak/>
        <w:t>3. Условия реализации программы общеобразовательной дисциплины</w:t>
      </w:r>
      <w:bookmarkEnd w:id="3"/>
    </w:p>
    <w:p w:rsidR="00D1046D" w:rsidRPr="00D1046D" w:rsidRDefault="00D1046D" w:rsidP="00D1046D">
      <w:pPr>
        <w:spacing w:after="0" w:line="276" w:lineRule="auto"/>
        <w:ind w:firstLine="709"/>
        <w:jc w:val="both"/>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3.1. Для реализации программы дисциплины должны быть предусмотрены следующие специальные помещения: </w:t>
      </w:r>
    </w:p>
    <w:p w:rsidR="00D1046D" w:rsidRPr="00D1046D" w:rsidRDefault="00D1046D" w:rsidP="00D1046D">
      <w:pPr>
        <w:spacing w:after="0" w:line="276" w:lineRule="auto"/>
        <w:ind w:firstLine="709"/>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Кабинет</w:t>
      </w:r>
      <w:r w:rsidRPr="00D1046D">
        <w:rPr>
          <w:rFonts w:ascii="Times New Roman" w:eastAsia="Times New Roman" w:hAnsi="Times New Roman" w:cs="Times New Roman"/>
          <w:i/>
          <w:sz w:val="28"/>
          <w:szCs w:val="28"/>
          <w:lang w:eastAsia="ru-RU"/>
        </w:rPr>
        <w:t xml:space="preserve"> «Биологии»</w:t>
      </w:r>
      <w:r w:rsidRPr="00D1046D">
        <w:rPr>
          <w:rFonts w:ascii="Times New Roman" w:eastAsia="Times New Roman" w:hAnsi="Times New Roman" w:cs="Times New Roman"/>
          <w:sz w:val="28"/>
          <w:szCs w:val="28"/>
          <w:lang w:eastAsia="ru-RU"/>
        </w:rPr>
        <w:t>, оснащенный оборудованием: мебель, доска, мел, наглядные пособия (комплекты учебных таблиц, плакатов)</w:t>
      </w:r>
      <w:r w:rsidRPr="00D1046D">
        <w:rPr>
          <w:rFonts w:ascii="Times New Roman" w:eastAsia="Times New Roman" w:hAnsi="Times New Roman" w:cs="Times New Roman"/>
          <w:i/>
          <w:sz w:val="28"/>
          <w:szCs w:val="28"/>
          <w:lang w:eastAsia="ru-RU"/>
        </w:rPr>
        <w:t xml:space="preserve">, </w:t>
      </w:r>
      <w:r w:rsidRPr="00D1046D">
        <w:rPr>
          <w:rFonts w:ascii="Times New Roman" w:eastAsia="Times New Roman" w:hAnsi="Times New Roman" w:cs="Times New Roman"/>
          <w:sz w:val="28"/>
          <w:szCs w:val="28"/>
          <w:lang w:eastAsia="ru-RU"/>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rsidR="00D1046D" w:rsidRPr="00D1046D" w:rsidRDefault="00D1046D" w:rsidP="00D1046D">
      <w:pPr>
        <w:spacing w:after="0" w:line="276" w:lineRule="auto"/>
        <w:ind w:firstLine="709"/>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Лаборатория,</w:t>
      </w:r>
      <w:r w:rsidRPr="00D1046D">
        <w:rPr>
          <w:rFonts w:ascii="Times New Roman" w:eastAsia="Times New Roman" w:hAnsi="Times New Roman" w:cs="Times New Roman"/>
          <w:i/>
          <w:sz w:val="28"/>
          <w:szCs w:val="28"/>
          <w:lang w:eastAsia="ru-RU"/>
        </w:rPr>
        <w:t xml:space="preserve"> </w:t>
      </w:r>
      <w:r w:rsidRPr="00D1046D">
        <w:rPr>
          <w:rFonts w:ascii="Times New Roman" w:eastAsia="Times New Roman" w:hAnsi="Times New Roman" w:cs="Times New Roman"/>
          <w:sz w:val="28"/>
          <w:szCs w:val="28"/>
          <w:lang w:eastAsia="ru-RU"/>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p>
    <w:p w:rsidR="00D1046D" w:rsidRPr="00D1046D" w:rsidRDefault="00D1046D" w:rsidP="00D1046D">
      <w:pPr>
        <w:spacing w:after="0" w:line="276" w:lineRule="auto"/>
        <w:ind w:firstLine="709"/>
        <w:jc w:val="both"/>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3.2. Информационное обеспечение реализации программы</w:t>
      </w:r>
    </w:p>
    <w:p w:rsidR="00D1046D" w:rsidRPr="00D1046D" w:rsidRDefault="00D1046D" w:rsidP="00D1046D">
      <w:pPr>
        <w:suppressAutoHyphens/>
        <w:spacing w:after="0" w:line="276" w:lineRule="auto"/>
        <w:ind w:firstLine="709"/>
        <w:jc w:val="both"/>
        <w:rPr>
          <w:rFonts w:ascii="Times New Roman" w:eastAsia="Times New Roman" w:hAnsi="Times New Roman" w:cs="Times New Roman"/>
          <w:sz w:val="28"/>
          <w:szCs w:val="28"/>
          <w:lang w:eastAsia="ru-RU"/>
        </w:rPr>
      </w:pPr>
      <w:bookmarkStart w:id="4" w:name="_Hlk120782426"/>
      <w:r w:rsidRPr="00D1046D">
        <w:rPr>
          <w:rFonts w:ascii="Times New Roman" w:eastAsia="Times New Roman" w:hAnsi="Times New Roman" w:cs="Times New Roman"/>
          <w:bCs/>
          <w:sz w:val="28"/>
          <w:szCs w:val="28"/>
          <w:lang w:eastAsia="ru-RU"/>
        </w:rPr>
        <w:t>1. Для реализации программы библиотечный фонд образовательной организации должен иметь п</w:t>
      </w:r>
      <w:r w:rsidRPr="00D1046D">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D1046D" w:rsidRPr="00D1046D" w:rsidRDefault="00D1046D" w:rsidP="00D1046D">
      <w:pPr>
        <w:spacing w:after="0" w:line="276" w:lineRule="auto"/>
        <w:ind w:firstLine="709"/>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2. </w:t>
      </w:r>
      <w:bookmarkStart w:id="5" w:name="_Hlk120781305"/>
      <w:bookmarkStart w:id="6" w:name="_Hlk120780419"/>
      <w:bookmarkStart w:id="7" w:name="_Hlk120781324"/>
      <w:bookmarkStart w:id="8" w:name="_Hlk120716574"/>
      <w:r w:rsidRPr="00D1046D">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5"/>
      <w:r w:rsidRPr="00D1046D">
        <w:rPr>
          <w:rFonts w:ascii="Times New Roman" w:eastAsia="Times New Roman" w:hAnsi="Times New Roman" w:cs="Times New Roman"/>
          <w:sz w:val="28"/>
          <w:szCs w:val="28"/>
          <w:lang w:eastAsia="ru-RU"/>
        </w:rPr>
        <w:t xml:space="preserve"> дисциплины</w:t>
      </w:r>
      <w:bookmarkEnd w:id="6"/>
      <w:r w:rsidRPr="00D1046D">
        <w:rPr>
          <w:rFonts w:ascii="Times New Roman" w:eastAsia="Times New Roman" w:hAnsi="Times New Roman" w:cs="Times New Roman"/>
          <w:sz w:val="28"/>
          <w:szCs w:val="28"/>
          <w:lang w:eastAsia="ru-RU"/>
        </w:rPr>
        <w:t xml:space="preserve"> </w:t>
      </w:r>
      <w:bookmarkEnd w:id="7"/>
      <w:r w:rsidRPr="00D1046D">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4"/>
      <w:bookmarkEnd w:id="8"/>
      <w:r w:rsidRPr="00D1046D">
        <w:rPr>
          <w:rFonts w:ascii="Times New Roman" w:eastAsia="Times New Roman" w:hAnsi="Times New Roman" w:cs="Times New Roman"/>
          <w:sz w:val="28"/>
          <w:szCs w:val="28"/>
          <w:lang w:eastAsia="ru-RU"/>
        </w:rPr>
        <w:t>.</w:t>
      </w:r>
    </w:p>
    <w:p w:rsidR="00D1046D" w:rsidRPr="00D1046D" w:rsidRDefault="00D1046D" w:rsidP="00D1046D">
      <w:pPr>
        <w:spacing w:after="0" w:line="276" w:lineRule="auto"/>
        <w:ind w:firstLine="709"/>
        <w:jc w:val="both"/>
        <w:rPr>
          <w:rFonts w:ascii="Times New Roman" w:eastAsia="Times New Roman" w:hAnsi="Times New Roman" w:cs="Times New Roman"/>
          <w:sz w:val="28"/>
          <w:szCs w:val="28"/>
          <w:lang w:eastAsia="ru-RU"/>
        </w:rPr>
      </w:pPr>
    </w:p>
    <w:p w:rsidR="00D1046D" w:rsidRPr="00D1046D" w:rsidRDefault="00D1046D" w:rsidP="00D1046D">
      <w:pPr>
        <w:numPr>
          <w:ilvl w:val="0"/>
          <w:numId w:val="8"/>
        </w:numPr>
        <w:shd w:val="clear" w:color="auto" w:fill="FFFFFF"/>
        <w:spacing w:after="0" w:line="276" w:lineRule="auto"/>
        <w:jc w:val="both"/>
        <w:rPr>
          <w:rFonts w:ascii="Times New Roman" w:eastAsia="Times New Roman" w:hAnsi="Times New Roman" w:cs="Times New Roman"/>
          <w:b/>
          <w:sz w:val="28"/>
          <w:szCs w:val="28"/>
          <w:lang w:eastAsia="ru-RU"/>
        </w:rPr>
      </w:pPr>
      <w:r w:rsidRPr="00D1046D">
        <w:rPr>
          <w:rFonts w:ascii="Times New Roman" w:eastAsia="Calibri" w:hAnsi="Times New Roman" w:cs="Times New Roman"/>
          <w:sz w:val="28"/>
          <w:szCs w:val="28"/>
          <w:lang w:eastAsia="ru-RU"/>
        </w:rPr>
        <w:br w:type="page"/>
      </w:r>
    </w:p>
    <w:p w:rsidR="00D1046D" w:rsidRPr="00D1046D" w:rsidRDefault="00D1046D" w:rsidP="00D1046D">
      <w:pPr>
        <w:keepNext/>
        <w:keepLines/>
        <w:spacing w:after="0" w:line="276" w:lineRule="auto"/>
        <w:jc w:val="center"/>
        <w:outlineLvl w:val="2"/>
        <w:rPr>
          <w:rFonts w:ascii="Times New Roman" w:eastAsia="Calibri" w:hAnsi="Times New Roman" w:cs="Times New Roman"/>
          <w:b/>
          <w:sz w:val="28"/>
          <w:szCs w:val="28"/>
          <w:lang w:eastAsia="ru-RU"/>
        </w:rPr>
      </w:pPr>
      <w:bookmarkStart w:id="9" w:name="_heading=h.3znysh7" w:colFirst="0" w:colLast="0"/>
      <w:bookmarkStart w:id="10" w:name="_Toc118234135"/>
      <w:bookmarkEnd w:id="9"/>
      <w:r w:rsidRPr="00D1046D">
        <w:rPr>
          <w:rFonts w:ascii="Times New Roman" w:eastAsia="Calibri" w:hAnsi="Times New Roman" w:cs="Times New Roman"/>
          <w:b/>
          <w:sz w:val="28"/>
          <w:szCs w:val="28"/>
          <w:lang w:eastAsia="ru-RU"/>
        </w:rPr>
        <w:lastRenderedPageBreak/>
        <w:t>4. Контроль и оценка результатов освоения общеобразовательной дисциплины</w:t>
      </w:r>
      <w:bookmarkEnd w:id="10"/>
    </w:p>
    <w:p w:rsidR="00D1046D" w:rsidRPr="00D1046D" w:rsidRDefault="00D1046D" w:rsidP="00D1046D">
      <w:pPr>
        <w:spacing w:after="0" w:line="276" w:lineRule="auto"/>
        <w:jc w:val="center"/>
        <w:rPr>
          <w:rFonts w:ascii="Times New Roman" w:eastAsia="Times New Roman" w:hAnsi="Times New Roman" w:cs="Times New Roman"/>
          <w:b/>
          <w:sz w:val="28"/>
          <w:szCs w:val="28"/>
          <w:lang w:eastAsia="ru-RU"/>
        </w:rPr>
      </w:pP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Контроль</w:t>
      </w:r>
      <w:r w:rsidRPr="00D1046D">
        <w:rPr>
          <w:rFonts w:ascii="Times New Roman" w:eastAsia="Times New Roman" w:hAnsi="Times New Roman" w:cs="Times New Roman"/>
          <w:sz w:val="28"/>
          <w:szCs w:val="28"/>
          <w:lang w:eastAsia="ru-RU"/>
        </w:rPr>
        <w:t xml:space="preserve"> </w:t>
      </w:r>
      <w:r w:rsidRPr="00D1046D">
        <w:rPr>
          <w:rFonts w:ascii="Times New Roman" w:eastAsia="Times New Roman" w:hAnsi="Times New Roman" w:cs="Times New Roman"/>
          <w:b/>
          <w:sz w:val="28"/>
          <w:szCs w:val="28"/>
          <w:lang w:eastAsia="ru-RU"/>
        </w:rPr>
        <w:t>и оценка</w:t>
      </w:r>
      <w:r w:rsidRPr="00D1046D">
        <w:rPr>
          <w:rFonts w:ascii="Times New Roman" w:eastAsia="Times New Roman" w:hAnsi="Times New Roman" w:cs="Times New Roman"/>
          <w:sz w:val="28"/>
          <w:szCs w:val="28"/>
          <w:lang w:eastAsia="ru-RU"/>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1046D" w:rsidRPr="00D1046D" w:rsidRDefault="00D1046D" w:rsidP="00D1046D">
      <w:pPr>
        <w:spacing w:after="0" w:line="276" w:lineRule="auto"/>
        <w:jc w:val="both"/>
        <w:rPr>
          <w:rFonts w:ascii="Times New Roman" w:eastAsia="Times New Roman" w:hAnsi="Times New Roman" w:cs="Times New Roman"/>
          <w:b/>
          <w:sz w:val="28"/>
          <w:szCs w:val="28"/>
          <w:lang w:eastAsia="ru-RU"/>
        </w:rPr>
      </w:pP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D1046D" w:rsidRPr="00D1046D" w:rsidTr="00D1046D">
        <w:trPr>
          <w:jc w:val="center"/>
        </w:trPr>
        <w:tc>
          <w:tcPr>
            <w:tcW w:w="1980" w:type="dxa"/>
          </w:tcPr>
          <w:p w:rsidR="00D1046D" w:rsidRPr="00D1046D" w:rsidRDefault="00D1046D" w:rsidP="00D1046D">
            <w:pPr>
              <w:spacing w:after="0" w:line="276" w:lineRule="auto"/>
              <w:ind w:left="57" w:right="57"/>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Общая компетенция</w:t>
            </w:r>
          </w:p>
        </w:tc>
        <w:tc>
          <w:tcPr>
            <w:tcW w:w="3285" w:type="dxa"/>
          </w:tcPr>
          <w:p w:rsidR="00D1046D" w:rsidRPr="00D1046D" w:rsidRDefault="00D1046D" w:rsidP="00D1046D">
            <w:pPr>
              <w:spacing w:after="0" w:line="276" w:lineRule="auto"/>
              <w:ind w:left="57" w:right="57"/>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Раздел/Тема</w:t>
            </w:r>
          </w:p>
        </w:tc>
        <w:tc>
          <w:tcPr>
            <w:tcW w:w="4380" w:type="dxa"/>
          </w:tcPr>
          <w:p w:rsidR="00D1046D" w:rsidRPr="00D1046D" w:rsidRDefault="00D1046D" w:rsidP="00D1046D">
            <w:pPr>
              <w:spacing w:after="0" w:line="276" w:lineRule="auto"/>
              <w:ind w:left="57" w:right="57"/>
              <w:jc w:val="center"/>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Тип оценочных мероприятий</w:t>
            </w:r>
          </w:p>
        </w:tc>
      </w:tr>
      <w:tr w:rsidR="00D1046D" w:rsidRPr="00D1046D" w:rsidTr="00D1046D">
        <w:trPr>
          <w:jc w:val="center"/>
        </w:trPr>
        <w:tc>
          <w:tcPr>
            <w:tcW w:w="1980" w:type="dxa"/>
          </w:tcPr>
          <w:p w:rsidR="00D1046D" w:rsidRPr="00D1046D" w:rsidRDefault="00D1046D" w:rsidP="00D1046D">
            <w:pPr>
              <w:spacing w:after="0" w:line="276" w:lineRule="auto"/>
              <w:ind w:left="57" w:right="57"/>
              <w:jc w:val="center"/>
              <w:rPr>
                <w:rFonts w:ascii="Times New Roman" w:eastAsia="Times New Roman" w:hAnsi="Times New Roman" w:cs="Times New Roman"/>
                <w:sz w:val="28"/>
                <w:szCs w:val="28"/>
                <w:lang w:eastAsia="ru-RU"/>
              </w:rPr>
            </w:pP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1. Клетка – структурно-функциональная единица живого</w:t>
            </w:r>
          </w:p>
        </w:tc>
        <w:tc>
          <w:tcPr>
            <w:tcW w:w="4380" w:type="dxa"/>
          </w:tcPr>
          <w:p w:rsidR="00D1046D" w:rsidRPr="00D1046D" w:rsidRDefault="00D1046D" w:rsidP="00D1046D">
            <w:pPr>
              <w:spacing w:after="0" w:line="276" w:lineRule="auto"/>
              <w:ind w:left="57" w:right="57"/>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Контрольная работа “Молекулярный уровень организации живого”</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№1.1.</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Биология как наука</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Заполнение таблицы с описанием методов микроскопирования с их достоинствами и недостатками.</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Заполнение таблицы «Вклад ученых в развитие биологии»</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Общая характеристика жизни</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Заполнение сравнительной таблицы сходства и различий живого и не живого</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№1.3.</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Биологически важные химические соединения</w:t>
            </w:r>
          </w:p>
        </w:tc>
        <w:tc>
          <w:tcPr>
            <w:tcW w:w="43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Подготовка устных сообщений с презентацией</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Выполнение и защита лабораторных работ: «Определение витамина С в продуктах питания», </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«Гидрофильно-гидрофобные свойства липидов»</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№1.4.</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Структурно-функциональная организация клеток</w:t>
            </w:r>
          </w:p>
        </w:tc>
        <w:tc>
          <w:tcPr>
            <w:tcW w:w="43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Оцениваемая дискуссия по вопросам лекции</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Разработка ментальной карты по классификации клеток и их строению на про- и эукариотических и по царствам в </w:t>
            </w:r>
            <w:r w:rsidRPr="00D1046D">
              <w:rPr>
                <w:rFonts w:ascii="Times New Roman" w:eastAsia="Times New Roman" w:hAnsi="Times New Roman" w:cs="Times New Roman"/>
                <w:sz w:val="28"/>
                <w:szCs w:val="28"/>
                <w:lang w:eastAsia="ru-RU"/>
              </w:rPr>
              <w:lastRenderedPageBreak/>
              <w:t>мини группах</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Выполнение и защита лабораторных работ:</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«Строение клетки (растения, животные, грибы) и клеточные включения (крахмал, каротиноиды, хлоропласты, хромопласты)»,</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«Проницаемость мембраны (плазмолиз, деплазмолиз)»</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№1.5.</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последовательности нуклеотидов</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№1.6.</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Процессы матричного синтеза</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 «Процессы матричного синтеза»</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№1.7.</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 xml:space="preserve">Неклеточные формы жизни </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 xml:space="preserve">Подготовка устных сообщений с презентацией (вирусные и бактериальные заболевания. Общие принципы использования лекарственных веществ. Особенности применения антибиотиков) </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№1.8.</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Обмен веществ и превращение энергии в клетке</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 xml:space="preserve">Заполнение сравнительной таблицы характеристик типов обмена веществ </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№1.9.</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Жизненный цикл клетки. Митоз. Мейоз</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Обсуждение по вопросам лекции</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ленты времени жизненного цикла</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b/>
                <w:sz w:val="28"/>
                <w:szCs w:val="28"/>
                <w:lang w:eastAsia="ru-RU"/>
              </w:rPr>
              <w:t>Раздел 2. Строение и функции организма</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highlight w:val="white"/>
                <w:lang w:eastAsia="ru-RU"/>
              </w:rPr>
              <w:t>Контрольная работа ”</w:t>
            </w:r>
            <w:r w:rsidRPr="00D1046D">
              <w:rPr>
                <w:rFonts w:ascii="Times New Roman" w:eastAsia="Times New Roman" w:hAnsi="Times New Roman" w:cs="Times New Roman"/>
                <w:sz w:val="28"/>
                <w:szCs w:val="28"/>
                <w:lang w:eastAsia="ru-RU"/>
              </w:rPr>
              <w:t>Строение и функции организма</w:t>
            </w:r>
            <w:r w:rsidRPr="00D1046D">
              <w:rPr>
                <w:rFonts w:ascii="Times New Roman" w:eastAsia="Times New Roman" w:hAnsi="Times New Roman" w:cs="Times New Roman"/>
                <w:sz w:val="28"/>
                <w:szCs w:val="28"/>
                <w:highlight w:val="white"/>
                <w:lang w:eastAsia="ru-RU"/>
              </w:rPr>
              <w:t>”</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№2.1.</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Строение организма</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Оцениваемая дискуссия</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ментальной карты тканей, органов и систем органов организмов (растения, животные, человек) с краткой характеристикой их функций</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Подготовка и представление устных сообщений с презентацией (иммунитет, инфекционные заболевания, эпидемии, вакцинация)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№2.2.</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Формы размножения организмов</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Заполнение таблицы с краткой характеристикой и примерами форм размножения организмов</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№2.3.</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Онтогенез животных и человека</w:t>
            </w:r>
          </w:p>
        </w:tc>
        <w:tc>
          <w:tcPr>
            <w:tcW w:w="43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ленты времени с характеристикой этапов онтогенеза отдельной группой животных и человека по микрогруппам</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Тест/опрос</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№2.4.</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 xml:space="preserve">Онтогенез растений </w:t>
            </w:r>
          </w:p>
        </w:tc>
        <w:tc>
          <w:tcPr>
            <w:tcW w:w="43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Составление жизненных циклов растений по отделам (моховидные, хвощевидные, папоротниковидные, голосеменные, покрытосеменные)</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№2.5.</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Основные понятия генетики</w:t>
            </w:r>
          </w:p>
        </w:tc>
        <w:tc>
          <w:tcPr>
            <w:tcW w:w="4380"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№2.6.</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Закономерности наследования</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 по вопросам лекции</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при </w:t>
            </w:r>
            <w:r w:rsidRPr="00D1046D">
              <w:rPr>
                <w:rFonts w:ascii="Times New Roman" w:eastAsia="Times New Roman" w:hAnsi="Times New Roman" w:cs="Times New Roman"/>
                <w:sz w:val="28"/>
                <w:szCs w:val="28"/>
                <w:lang w:eastAsia="ru-RU"/>
              </w:rPr>
              <w:lastRenderedPageBreak/>
              <w:t>моно-, ди-, полигибридном и анализирующем скрещивании, составление генотипических схем скрещивания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widowControl w:val="0"/>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01</w:t>
            </w:r>
          </w:p>
          <w:p w:rsidR="00D1046D" w:rsidRPr="00D1046D" w:rsidRDefault="00D1046D" w:rsidP="00D1046D">
            <w:pPr>
              <w:widowControl w:val="0"/>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№2.7.</w:t>
            </w:r>
          </w:p>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sz w:val="28"/>
                <w:szCs w:val="28"/>
                <w:lang w:eastAsia="ru-RU"/>
              </w:rPr>
              <w:t>Взаимодействие генов</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shd w:val="clear" w:color="auto" w:fill="auto"/>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№2.8.</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Сцепленное наследование признаков</w:t>
            </w:r>
          </w:p>
        </w:tc>
        <w:tc>
          <w:tcPr>
            <w:tcW w:w="4380" w:type="dxa"/>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№2.9.</w:t>
            </w:r>
          </w:p>
          <w:p w:rsidR="00D1046D" w:rsidRPr="00D1046D" w:rsidRDefault="00D1046D" w:rsidP="00D1046D">
            <w:pPr>
              <w:widowControl w:val="0"/>
              <w:pBdr>
                <w:top w:val="nil"/>
                <w:left w:val="nil"/>
                <w:bottom w:val="nil"/>
                <w:right w:val="nil"/>
                <w:between w:val="nil"/>
              </w:pBdr>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Генетика пола</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№2.10.</w:t>
            </w:r>
          </w:p>
          <w:p w:rsidR="00D1046D" w:rsidRPr="00D1046D" w:rsidRDefault="00D1046D" w:rsidP="00D1046D">
            <w:pPr>
              <w:widowControl w:val="0"/>
              <w:pBdr>
                <w:top w:val="nil"/>
                <w:left w:val="nil"/>
                <w:bottom w:val="nil"/>
                <w:right w:val="nil"/>
                <w:between w:val="nil"/>
              </w:pBdr>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Генетика человека</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Подготовка устных сообщений с презентацией о наследственных заболеваниях человека</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№2.11.</w:t>
            </w:r>
          </w:p>
          <w:p w:rsidR="00D1046D" w:rsidRPr="00D1046D" w:rsidRDefault="00D1046D" w:rsidP="00D1046D">
            <w:pPr>
              <w:widowControl w:val="0"/>
              <w:pBdr>
                <w:top w:val="nil"/>
                <w:left w:val="nil"/>
                <w:bottom w:val="nil"/>
                <w:right w:val="nil"/>
                <w:between w:val="nil"/>
              </w:pBdr>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Закономерности изменчивости</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типа мутации при передаче наследственных признаков, составление генотипических схем скрещивания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tc>
        <w:tc>
          <w:tcPr>
            <w:tcW w:w="3285"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№2.12.</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Селекция организмов</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D1046D" w:rsidRPr="00D1046D" w:rsidTr="00D1046D">
        <w:trPr>
          <w:jc w:val="center"/>
        </w:trPr>
        <w:tc>
          <w:tcPr>
            <w:tcW w:w="1980" w:type="dxa"/>
          </w:tcPr>
          <w:p w:rsidR="00D1046D" w:rsidRPr="00D1046D" w:rsidRDefault="00D1046D" w:rsidP="00D1046D">
            <w:pPr>
              <w:spacing w:after="0" w:line="276" w:lineRule="auto"/>
              <w:ind w:left="57" w:right="57"/>
              <w:jc w:val="center"/>
              <w:rPr>
                <w:rFonts w:ascii="Times New Roman" w:eastAsia="Times New Roman" w:hAnsi="Times New Roman" w:cs="Times New Roman"/>
                <w:sz w:val="28"/>
                <w:szCs w:val="28"/>
                <w:lang w:eastAsia="ru-RU"/>
              </w:rPr>
            </w:pP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3. Теория эволюции</w:t>
            </w:r>
          </w:p>
        </w:tc>
        <w:tc>
          <w:tcPr>
            <w:tcW w:w="4380" w:type="dxa"/>
          </w:tcPr>
          <w:p w:rsidR="00D1046D" w:rsidRPr="00D1046D" w:rsidRDefault="00D1046D" w:rsidP="00D1046D">
            <w:pPr>
              <w:pBdr>
                <w:top w:val="nil"/>
                <w:left w:val="nil"/>
                <w:bottom w:val="nil"/>
                <w:right w:val="nil"/>
                <w:between w:val="nil"/>
              </w:pBd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Контрольная работа “Теоретические аспекты эволюции жизни на Земле”</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3.1.</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История эволюционного учения</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ленты времени развития эволюционного учения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3.2.</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Микроэволюция</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 терминов</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3.3.</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Макроэволюция</w:t>
            </w:r>
          </w:p>
        </w:tc>
        <w:tc>
          <w:tcPr>
            <w:tcW w:w="4380"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color w:val="FF00FF"/>
                <w:sz w:val="28"/>
                <w:szCs w:val="28"/>
                <w:lang w:eastAsia="ru-RU"/>
              </w:rPr>
            </w:pPr>
            <w:r w:rsidRPr="00D1046D">
              <w:rPr>
                <w:rFonts w:ascii="Times New Roman" w:eastAsia="Times New Roman" w:hAnsi="Times New Roman" w:cs="Times New Roman"/>
                <w:sz w:val="28"/>
                <w:szCs w:val="28"/>
                <w:lang w:eastAsia="ru-RU"/>
              </w:rPr>
              <w:t>Оцениваемая дискуссия</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глоссария терминов</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3.4.</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Возникновение и развитие жизни на Земле</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Подготовка и представление устного сообщения и ленты времени возникновения и развития животного и растительного мира</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3.5.</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Происхождение человека – антропогенез</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Фронтальный опрос</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Разработка лент времени и ментальных карт на выбор:</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“Эволюция современного человека”, “Время и пути расселения человека по планете”, </w:t>
            </w:r>
            <w:r w:rsidRPr="00D1046D">
              <w:rPr>
                <w:rFonts w:ascii="Times New Roman" w:eastAsia="Times New Roman" w:hAnsi="Times New Roman" w:cs="Times New Roman"/>
                <w:sz w:val="28"/>
                <w:szCs w:val="28"/>
                <w:lang w:eastAsia="ru-RU"/>
              </w:rPr>
              <w:lastRenderedPageBreak/>
              <w:t>“Влияние географической среды на морфологию и физиологию человека”, “Человеческие расы”, обсуждение</w:t>
            </w:r>
          </w:p>
        </w:tc>
      </w:tr>
      <w:tr w:rsidR="00D1046D" w:rsidRPr="00D1046D" w:rsidTr="00D1046D">
        <w:trPr>
          <w:jc w:val="center"/>
        </w:trPr>
        <w:tc>
          <w:tcPr>
            <w:tcW w:w="1980" w:type="dxa"/>
          </w:tcPr>
          <w:p w:rsidR="00D1046D" w:rsidRPr="00D1046D" w:rsidRDefault="00D1046D" w:rsidP="00D1046D">
            <w:pPr>
              <w:spacing w:after="0" w:line="276" w:lineRule="auto"/>
              <w:ind w:left="57" w:right="57"/>
              <w:jc w:val="center"/>
              <w:rPr>
                <w:rFonts w:ascii="Times New Roman" w:eastAsia="Times New Roman" w:hAnsi="Times New Roman" w:cs="Times New Roman"/>
                <w:sz w:val="28"/>
                <w:szCs w:val="28"/>
                <w:lang w:eastAsia="ru-RU"/>
              </w:rPr>
            </w:pPr>
          </w:p>
        </w:tc>
        <w:tc>
          <w:tcPr>
            <w:tcW w:w="3285" w:type="dxa"/>
          </w:tcPr>
          <w:p w:rsidR="00D1046D" w:rsidRPr="00D1046D" w:rsidRDefault="00D1046D" w:rsidP="00D1046D">
            <w:pPr>
              <w:widowControl w:val="0"/>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4. Экология</w:t>
            </w:r>
          </w:p>
        </w:tc>
        <w:tc>
          <w:tcPr>
            <w:tcW w:w="4380" w:type="dxa"/>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Контрольная работа “Теоретические аспекты экологии”</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4.1.</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Экологические факторы и среды жизни. </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highlight w:val="red"/>
                <w:lang w:eastAsia="ru-RU"/>
              </w:rPr>
            </w:pPr>
            <w:r w:rsidRPr="00D1046D">
              <w:rPr>
                <w:rFonts w:ascii="Times New Roman" w:eastAsia="Times New Roman" w:hAnsi="Times New Roman" w:cs="Times New Roman"/>
                <w:sz w:val="28"/>
                <w:szCs w:val="28"/>
                <w:lang w:eastAsia="ru-RU"/>
              </w:rPr>
              <w:t>Тест по экологическим факторам и средам жизни организмов</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4.2.</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Популяция, сообщества, экосистемы</w:t>
            </w:r>
          </w:p>
        </w:tc>
        <w:tc>
          <w:tcPr>
            <w:tcW w:w="43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Составление схем круговорота веществ, используя материалы лекции</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4.3.</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Биосфера - глобальная экологическая система</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Оцениваемая дискуссия</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rsidR="00D1046D" w:rsidRPr="00D1046D" w:rsidRDefault="00D1046D" w:rsidP="00D1046D">
      <w:pPr>
        <w:spacing w:after="0" w:line="276" w:lineRule="auto"/>
        <w:rPr>
          <w:rFonts w:ascii="Times New Roman" w:eastAsia="Calibri" w:hAnsi="Times New Roman" w:cs="Times New Roman"/>
          <w:sz w:val="28"/>
          <w:szCs w:val="28"/>
          <w:lang w:eastAsia="ru-RU"/>
        </w:rPr>
      </w:pPr>
      <w:r w:rsidRPr="00D1046D">
        <w:rPr>
          <w:rFonts w:ascii="Times New Roman" w:eastAsia="Calibri" w:hAnsi="Times New Roman" w:cs="Times New Roman"/>
          <w:sz w:val="28"/>
          <w:szCs w:val="28"/>
          <w:lang w:eastAsia="ru-RU"/>
        </w:rPr>
        <w:br w:type="page"/>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4.4.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антропогенных факторов на биосферу</w:t>
            </w:r>
          </w:p>
        </w:tc>
        <w:tc>
          <w:tcPr>
            <w:tcW w:w="43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Тест</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Решение практико-ориентированных расчетных заданий по сохранению природных ресурсов своего региона проживания</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4.5.</w:t>
            </w:r>
          </w:p>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социально-экологических факторов на здоровье человека</w:t>
            </w:r>
          </w:p>
        </w:tc>
        <w:tc>
          <w:tcPr>
            <w:tcW w:w="4380" w:type="dxa"/>
            <w:tcMar>
              <w:top w:w="40" w:type="dxa"/>
              <w:left w:w="40" w:type="dxa"/>
              <w:bottom w:w="40" w:type="dxa"/>
              <w:right w:w="40" w:type="dxa"/>
            </w:tcMar>
          </w:tcPr>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Оцениваемая дискуссия</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Выполнения практических заданий:</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“Определение суточного рациона питания”,</w:t>
            </w:r>
          </w:p>
          <w:p w:rsidR="00D1046D" w:rsidRPr="00D1046D" w:rsidRDefault="00D1046D" w:rsidP="00D1046D">
            <w:pPr>
              <w:widowControl w:val="0"/>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“Создание индивидуальной памятки по организации рациональной физической активности”</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Выполнение лабораторной работы на выбор:</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"Умственная работоспособность",</w:t>
            </w:r>
          </w:p>
          <w:p w:rsidR="00D1046D" w:rsidRPr="00D1046D" w:rsidRDefault="00D1046D" w:rsidP="00D1046D">
            <w:pPr>
              <w:widowControl w:val="0"/>
              <w:spacing w:after="0" w:line="276" w:lineRule="auto"/>
              <w:ind w:hanging="2"/>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абиотических факторов на человека (низкие и высокие температуры)"</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Профессионально-ориентированно содержание</w:t>
            </w:r>
          </w:p>
          <w:p w:rsidR="00D1046D" w:rsidRPr="00D1046D" w:rsidRDefault="00D1046D" w:rsidP="00D1046D">
            <w:pPr>
              <w:spacing w:after="0" w:line="276" w:lineRule="auto"/>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Раздел 5. Биология в жизни</w:t>
            </w:r>
          </w:p>
        </w:tc>
        <w:tc>
          <w:tcPr>
            <w:tcW w:w="4380"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Защита кейса: представление результатов решения кейсов (выступление с презентацией)</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spacing w:after="0" w:line="276" w:lineRule="auto"/>
              <w:jc w:val="center"/>
              <w:rPr>
                <w:rFonts w:ascii="Times New Roman" w:eastAsia="Times New Roman" w:hAnsi="Times New Roman" w:cs="Times New Roman"/>
                <w:b/>
                <w:bCs/>
                <w:i/>
                <w:iCs/>
                <w:sz w:val="28"/>
                <w:szCs w:val="28"/>
                <w:lang w:eastAsia="ru-RU"/>
              </w:rPr>
            </w:pPr>
          </w:p>
        </w:tc>
        <w:tc>
          <w:tcPr>
            <w:tcW w:w="3285"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5.1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Биотехнологии в жизни каждого</w:t>
            </w:r>
          </w:p>
        </w:tc>
        <w:tc>
          <w:tcPr>
            <w:tcW w:w="4380" w:type="dxa"/>
            <w:tcMar>
              <w:top w:w="40" w:type="dxa"/>
              <w:left w:w="40" w:type="dxa"/>
              <w:bottom w:w="40" w:type="dxa"/>
              <w:right w:w="40" w:type="dxa"/>
            </w:tcMar>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bCs/>
                <w:iCs/>
                <w:sz w:val="28"/>
                <w:szCs w:val="28"/>
                <w:lang w:eastAsia="ru-RU"/>
              </w:rPr>
              <w:lastRenderedPageBreak/>
              <w:t>ПК…</w:t>
            </w:r>
          </w:p>
        </w:tc>
        <w:tc>
          <w:tcPr>
            <w:tcW w:w="3285"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*Тема 5.2.5.</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Социально-этические аспекты биотехнологий</w:t>
            </w:r>
          </w:p>
        </w:tc>
        <w:tc>
          <w:tcPr>
            <w:tcW w:w="43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Выполнение кейса на анализ информации об этических аспектах развития биотехнологий (по </w:t>
            </w:r>
            <w:r w:rsidRPr="00D1046D">
              <w:rPr>
                <w:rFonts w:ascii="Times New Roman" w:eastAsia="Times New Roman" w:hAnsi="Times New Roman" w:cs="Times New Roman"/>
                <w:sz w:val="28"/>
                <w:szCs w:val="28"/>
                <w:lang w:eastAsia="ru-RU"/>
              </w:rPr>
              <w:lastRenderedPageBreak/>
              <w:t>группам), представление результатов решения кейсов</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p>
        </w:tc>
        <w:tc>
          <w:tcPr>
            <w:tcW w:w="3285" w:type="dxa"/>
          </w:tcPr>
          <w:p w:rsidR="00D1046D" w:rsidRPr="00D1046D" w:rsidRDefault="00D1046D" w:rsidP="00D1046D">
            <w:pPr>
              <w:spacing w:after="0" w:line="276" w:lineRule="auto"/>
              <w:ind w:hanging="2"/>
              <w:rPr>
                <w:rFonts w:ascii="Times New Roman" w:eastAsia="Times New Roman" w:hAnsi="Times New Roman" w:cs="Times New Roman"/>
                <w:b/>
                <w:sz w:val="28"/>
                <w:szCs w:val="28"/>
                <w:lang w:eastAsia="ru-RU"/>
              </w:rPr>
            </w:pPr>
            <w:r w:rsidRPr="00D1046D">
              <w:rPr>
                <w:rFonts w:ascii="Times New Roman" w:eastAsia="Times New Roman" w:hAnsi="Times New Roman" w:cs="Times New Roman"/>
                <w:b/>
                <w:sz w:val="28"/>
                <w:szCs w:val="28"/>
                <w:lang w:eastAsia="ru-RU"/>
              </w:rPr>
              <w:t xml:space="preserve">Раздел 6. Биоэкологические исследования </w:t>
            </w:r>
          </w:p>
        </w:tc>
        <w:tc>
          <w:tcPr>
            <w:tcW w:w="4380" w:type="dxa"/>
          </w:tcPr>
          <w:p w:rsidR="00D1046D" w:rsidRPr="00D1046D" w:rsidRDefault="00D1046D" w:rsidP="00D1046D">
            <w:pPr>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Представление результатов выполнения учебно-исследовательских проектов (выступление с презентацией)</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6.1.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Основные методы биоэкологических исследований</w:t>
            </w:r>
            <w:r w:rsidRPr="00D1046D">
              <w:rPr>
                <w:rFonts w:ascii="Times New Roman" w:eastAsia="Calibri" w:hAnsi="Times New Roman" w:cs="Times New Roman"/>
                <w:sz w:val="28"/>
                <w:szCs w:val="28"/>
                <w:lang w:eastAsia="ru-RU"/>
              </w:rPr>
              <w:t xml:space="preserve"> </w:t>
            </w:r>
          </w:p>
        </w:tc>
        <w:tc>
          <w:tcPr>
            <w:tcW w:w="43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Выполнение лабораторных работ на выбор в минигруппах:</w:t>
            </w:r>
          </w:p>
          <w:p w:rsidR="00D1046D" w:rsidRPr="00D1046D" w:rsidRDefault="00D1046D" w:rsidP="00D1046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температуры на роста и физиологическую активность дрожжевых клеток</w:t>
            </w:r>
          </w:p>
          <w:p w:rsidR="00D1046D" w:rsidRPr="00D1046D" w:rsidRDefault="00D1046D" w:rsidP="00D1046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углеводов на роста и физиологическую активность дрожжевых клеток</w:t>
            </w:r>
          </w:p>
          <w:p w:rsidR="00D1046D" w:rsidRPr="00D1046D" w:rsidRDefault="00D1046D" w:rsidP="00D1046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Сочетанное влияние температуры и углеводов на роста и физиологическую активность дрожжевых клеток</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Тема 6.2</w:t>
            </w:r>
          </w:p>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Биоэкологический эксперимент</w:t>
            </w:r>
          </w:p>
        </w:tc>
        <w:tc>
          <w:tcPr>
            <w:tcW w:w="4380" w:type="dxa"/>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 xml:space="preserve">Выполнение учебно-исследовательского проекта на выбор: </w:t>
            </w:r>
          </w:p>
          <w:p w:rsidR="00D1046D" w:rsidRPr="00D1046D" w:rsidRDefault="00D1046D" w:rsidP="00D1046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Оценка качества атмосферного воздуха</w:t>
            </w:r>
          </w:p>
          <w:p w:rsidR="00D1046D" w:rsidRPr="00D1046D" w:rsidRDefault="00D1046D" w:rsidP="00D1046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Оценка качества почв методом фитотестирования</w:t>
            </w:r>
          </w:p>
          <w:p w:rsidR="00D1046D" w:rsidRPr="00D1046D" w:rsidRDefault="00D1046D" w:rsidP="00D1046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Оценка качества вод поверхностных водоемов по органолептическим и физико-химическим свойствам</w:t>
            </w:r>
          </w:p>
          <w:p w:rsidR="00D1046D" w:rsidRPr="00D1046D" w:rsidRDefault="00D1046D" w:rsidP="00D1046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ПАВ на рост и развитие семян высших растений</w:t>
            </w:r>
          </w:p>
          <w:p w:rsidR="00D1046D" w:rsidRPr="00D1046D" w:rsidRDefault="00D1046D" w:rsidP="00D1046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Влияние солевого загрязнения на рост и развитие семян высших растений</w:t>
            </w:r>
          </w:p>
        </w:tc>
      </w:tr>
      <w:tr w:rsidR="00D1046D" w:rsidRPr="00D1046D" w:rsidTr="00D1046D">
        <w:trPr>
          <w:jc w:val="center"/>
        </w:trPr>
        <w:tc>
          <w:tcPr>
            <w:tcW w:w="1980" w:type="dxa"/>
            <w:tcMar>
              <w:top w:w="40" w:type="dxa"/>
              <w:left w:w="40" w:type="dxa"/>
              <w:bottom w:w="40" w:type="dxa"/>
              <w:right w:w="40" w:type="dxa"/>
            </w:tcMa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01</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02</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lastRenderedPageBreak/>
              <w:t>ОК 04</w:t>
            </w:r>
          </w:p>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D1046D" w:rsidRPr="00D1046D" w:rsidRDefault="00D1046D" w:rsidP="00D1046D">
            <w:pPr>
              <w:spacing w:after="0" w:line="276" w:lineRule="auto"/>
              <w:jc w:val="both"/>
              <w:rPr>
                <w:rFonts w:ascii="Times New Roman" w:eastAsia="Times New Roman" w:hAnsi="Times New Roman" w:cs="Times New Roman"/>
                <w:sz w:val="28"/>
                <w:szCs w:val="28"/>
                <w:lang w:eastAsia="ru-RU"/>
              </w:rPr>
            </w:pPr>
          </w:p>
        </w:tc>
        <w:tc>
          <w:tcPr>
            <w:tcW w:w="4380" w:type="dxa"/>
            <w:vAlign w:val="center"/>
          </w:tcPr>
          <w:p w:rsidR="00D1046D" w:rsidRPr="00D1046D" w:rsidRDefault="00D1046D" w:rsidP="00D10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D1046D">
              <w:rPr>
                <w:rFonts w:ascii="Times New Roman" w:eastAsia="Times New Roman" w:hAnsi="Times New Roman" w:cs="Times New Roman"/>
                <w:sz w:val="28"/>
                <w:szCs w:val="28"/>
                <w:lang w:eastAsia="ru-RU"/>
              </w:rPr>
              <w:t>Выполнение экзаменационных заданий</w:t>
            </w:r>
          </w:p>
        </w:tc>
      </w:tr>
    </w:tbl>
    <w:p w:rsidR="00D1046D" w:rsidRPr="00D1046D" w:rsidRDefault="00D1046D" w:rsidP="00AB0951">
      <w:pPr>
        <w:spacing w:after="0" w:line="276" w:lineRule="auto"/>
        <w:rPr>
          <w:rFonts w:ascii="Times New Roman" w:eastAsia="Times New Roman" w:hAnsi="Times New Roman" w:cs="Times New Roman"/>
          <w:b/>
          <w:sz w:val="28"/>
          <w:szCs w:val="28"/>
          <w:lang w:eastAsia="ru-RU"/>
        </w:rPr>
      </w:pPr>
      <w:bookmarkStart w:id="11" w:name="_GoBack"/>
      <w:bookmarkEnd w:id="11"/>
    </w:p>
    <w:sectPr w:rsidR="00D1046D" w:rsidRPr="00D1046D" w:rsidSect="00D1046D">
      <w:pgSz w:w="11906" w:h="16838"/>
      <w:pgMar w:top="1134" w:right="850" w:bottom="1134" w:left="156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876" w:rsidRDefault="00871876" w:rsidP="00D1046D">
      <w:pPr>
        <w:spacing w:after="0" w:line="240" w:lineRule="auto"/>
      </w:pPr>
      <w:r>
        <w:separator/>
      </w:r>
    </w:p>
  </w:endnote>
  <w:endnote w:type="continuationSeparator" w:id="0">
    <w:p w:rsidR="00871876" w:rsidRDefault="00871876" w:rsidP="00D10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263633"/>
      <w:docPartObj>
        <w:docPartGallery w:val="Page Numbers (Bottom of Page)"/>
        <w:docPartUnique/>
      </w:docPartObj>
    </w:sdtPr>
    <w:sdtContent>
      <w:p w:rsidR="00D1046D" w:rsidRDefault="00D1046D">
        <w:pPr>
          <w:pStyle w:val="af3"/>
          <w:jc w:val="right"/>
        </w:pPr>
        <w:r>
          <w:fldChar w:fldCharType="begin"/>
        </w:r>
        <w:r>
          <w:instrText>PAGE   \* MERGEFORMAT</w:instrText>
        </w:r>
        <w:r>
          <w:fldChar w:fldCharType="separate"/>
        </w:r>
        <w:r w:rsidR="00AB0951">
          <w:rPr>
            <w:noProof/>
          </w:rPr>
          <w:t>43</w:t>
        </w:r>
        <w:r>
          <w:fldChar w:fldCharType="end"/>
        </w:r>
      </w:p>
    </w:sdtContent>
  </w:sdt>
  <w:p w:rsidR="00D1046D" w:rsidRDefault="00D1046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876" w:rsidRDefault="00871876" w:rsidP="00D1046D">
      <w:pPr>
        <w:spacing w:after="0" w:line="240" w:lineRule="auto"/>
      </w:pPr>
      <w:r>
        <w:separator/>
      </w:r>
    </w:p>
  </w:footnote>
  <w:footnote w:type="continuationSeparator" w:id="0">
    <w:p w:rsidR="00871876" w:rsidRDefault="00871876" w:rsidP="00D104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9"/>
  </w:num>
  <w:num w:numId="3">
    <w:abstractNumId w:val="6"/>
  </w:num>
  <w:num w:numId="4">
    <w:abstractNumId w:val="5"/>
  </w:num>
  <w:num w:numId="5">
    <w:abstractNumId w:val="4"/>
  </w:num>
  <w:num w:numId="6">
    <w:abstractNumId w:val="2"/>
  </w:num>
  <w:num w:numId="7">
    <w:abstractNumId w:val="1"/>
  </w:num>
  <w:num w:numId="8">
    <w:abstractNumId w:val="3"/>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46D"/>
    <w:rsid w:val="001D0C20"/>
    <w:rsid w:val="00461419"/>
    <w:rsid w:val="00871876"/>
    <w:rsid w:val="00AB0951"/>
    <w:rsid w:val="00C57B5B"/>
    <w:rsid w:val="00D1046D"/>
    <w:rsid w:val="00FB7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49A2E"/>
  <w15:chartTrackingRefBased/>
  <w15:docId w15:val="{D878D85C-6224-4884-A675-01F0C69B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rsid w:val="00D1046D"/>
    <w:pPr>
      <w:keepNext/>
      <w:keepLines/>
      <w:spacing w:before="480" w:after="120"/>
      <w:outlineLvl w:val="0"/>
    </w:pPr>
    <w:rPr>
      <w:rFonts w:ascii="Calibri" w:eastAsia="Calibri" w:hAnsi="Calibri" w:cs="Calibri"/>
      <w:b/>
      <w:sz w:val="48"/>
      <w:szCs w:val="48"/>
      <w:lang w:eastAsia="ru-RU"/>
    </w:rPr>
  </w:style>
  <w:style w:type="paragraph" w:styleId="2">
    <w:name w:val="heading 2"/>
    <w:basedOn w:val="a"/>
    <w:next w:val="a"/>
    <w:link w:val="20"/>
    <w:rsid w:val="00D1046D"/>
    <w:pPr>
      <w:keepNext/>
      <w:keepLines/>
      <w:spacing w:before="360" w:after="80"/>
      <w:outlineLvl w:val="1"/>
    </w:pPr>
    <w:rPr>
      <w:rFonts w:ascii="Calibri" w:eastAsia="Calibri" w:hAnsi="Calibri" w:cs="Calibri"/>
      <w:b/>
      <w:sz w:val="36"/>
      <w:szCs w:val="36"/>
      <w:lang w:eastAsia="ru-RU"/>
    </w:rPr>
  </w:style>
  <w:style w:type="paragraph" w:styleId="3">
    <w:name w:val="heading 3"/>
    <w:basedOn w:val="a"/>
    <w:next w:val="a"/>
    <w:link w:val="30"/>
    <w:rsid w:val="00D1046D"/>
    <w:pPr>
      <w:keepNext/>
      <w:keepLines/>
      <w:spacing w:before="280" w:after="80"/>
      <w:outlineLvl w:val="2"/>
    </w:pPr>
    <w:rPr>
      <w:rFonts w:ascii="Calibri" w:eastAsia="Calibri" w:hAnsi="Calibri" w:cs="Calibri"/>
      <w:b/>
      <w:sz w:val="28"/>
      <w:szCs w:val="28"/>
      <w:lang w:eastAsia="ru-RU"/>
    </w:rPr>
  </w:style>
  <w:style w:type="paragraph" w:styleId="4">
    <w:name w:val="heading 4"/>
    <w:basedOn w:val="a"/>
    <w:next w:val="a"/>
    <w:link w:val="40"/>
    <w:rsid w:val="00D1046D"/>
    <w:pPr>
      <w:keepNext/>
      <w:keepLines/>
      <w:spacing w:before="240" w:after="40"/>
      <w:outlineLvl w:val="3"/>
    </w:pPr>
    <w:rPr>
      <w:rFonts w:ascii="Calibri" w:eastAsia="Calibri" w:hAnsi="Calibri" w:cs="Calibri"/>
      <w:b/>
      <w:sz w:val="24"/>
      <w:szCs w:val="24"/>
      <w:lang w:eastAsia="ru-RU"/>
    </w:rPr>
  </w:style>
  <w:style w:type="paragraph" w:styleId="5">
    <w:name w:val="heading 5"/>
    <w:basedOn w:val="a"/>
    <w:next w:val="a"/>
    <w:link w:val="50"/>
    <w:rsid w:val="00D1046D"/>
    <w:pPr>
      <w:keepNext/>
      <w:keepLines/>
      <w:spacing w:before="220" w:after="40"/>
      <w:outlineLvl w:val="4"/>
    </w:pPr>
    <w:rPr>
      <w:rFonts w:ascii="Calibri" w:eastAsia="Calibri" w:hAnsi="Calibri" w:cs="Calibri"/>
      <w:b/>
      <w:lang w:eastAsia="ru-RU"/>
    </w:rPr>
  </w:style>
  <w:style w:type="paragraph" w:styleId="6">
    <w:name w:val="heading 6"/>
    <w:basedOn w:val="a"/>
    <w:next w:val="a"/>
    <w:link w:val="60"/>
    <w:rsid w:val="00D1046D"/>
    <w:pPr>
      <w:keepNext/>
      <w:keepLines/>
      <w:spacing w:before="200" w:after="40"/>
      <w:outlineLvl w:val="5"/>
    </w:pPr>
    <w:rPr>
      <w:rFonts w:ascii="Calibri" w:eastAsia="Calibri" w:hAnsi="Calibri" w:cs="Calibri"/>
      <w:b/>
      <w:sz w:val="20"/>
      <w:szCs w:val="20"/>
      <w:lang w:eastAsia="ru-RU"/>
    </w:rPr>
  </w:style>
  <w:style w:type="paragraph" w:styleId="7">
    <w:name w:val="heading 7"/>
    <w:basedOn w:val="a"/>
    <w:next w:val="a"/>
    <w:link w:val="70"/>
    <w:uiPriority w:val="9"/>
    <w:semiHidden/>
    <w:unhideWhenUsed/>
    <w:qFormat/>
    <w:rsid w:val="00D1046D"/>
    <w:pPr>
      <w:keepNext/>
      <w:keepLines/>
      <w:spacing w:before="40" w:after="0"/>
      <w:outlineLvl w:val="6"/>
    </w:pPr>
    <w:rPr>
      <w:rFonts w:ascii="Calibri Light" w:eastAsia="Times New Roman" w:hAnsi="Calibri Light" w:cs="Times New Roman"/>
      <w:i/>
      <w:iCs/>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46D"/>
    <w:rPr>
      <w:rFonts w:ascii="Calibri" w:eastAsia="Calibri" w:hAnsi="Calibri" w:cs="Calibri"/>
      <w:b/>
      <w:sz w:val="48"/>
      <w:szCs w:val="48"/>
      <w:lang w:eastAsia="ru-RU"/>
    </w:rPr>
  </w:style>
  <w:style w:type="character" w:customStyle="1" w:styleId="20">
    <w:name w:val="Заголовок 2 Знак"/>
    <w:basedOn w:val="a0"/>
    <w:link w:val="2"/>
    <w:rsid w:val="00D1046D"/>
    <w:rPr>
      <w:rFonts w:ascii="Calibri" w:eastAsia="Calibri" w:hAnsi="Calibri" w:cs="Calibri"/>
      <w:b/>
      <w:sz w:val="36"/>
      <w:szCs w:val="36"/>
      <w:lang w:eastAsia="ru-RU"/>
    </w:rPr>
  </w:style>
  <w:style w:type="character" w:customStyle="1" w:styleId="30">
    <w:name w:val="Заголовок 3 Знак"/>
    <w:basedOn w:val="a0"/>
    <w:link w:val="3"/>
    <w:rsid w:val="00D1046D"/>
    <w:rPr>
      <w:rFonts w:ascii="Calibri" w:eastAsia="Calibri" w:hAnsi="Calibri" w:cs="Calibri"/>
      <w:b/>
      <w:sz w:val="28"/>
      <w:szCs w:val="28"/>
      <w:lang w:eastAsia="ru-RU"/>
    </w:rPr>
  </w:style>
  <w:style w:type="character" w:customStyle="1" w:styleId="40">
    <w:name w:val="Заголовок 4 Знак"/>
    <w:basedOn w:val="a0"/>
    <w:link w:val="4"/>
    <w:rsid w:val="00D1046D"/>
    <w:rPr>
      <w:rFonts w:ascii="Calibri" w:eastAsia="Calibri" w:hAnsi="Calibri" w:cs="Calibri"/>
      <w:b/>
      <w:sz w:val="24"/>
      <w:szCs w:val="24"/>
      <w:lang w:eastAsia="ru-RU"/>
    </w:rPr>
  </w:style>
  <w:style w:type="character" w:customStyle="1" w:styleId="50">
    <w:name w:val="Заголовок 5 Знак"/>
    <w:basedOn w:val="a0"/>
    <w:link w:val="5"/>
    <w:rsid w:val="00D1046D"/>
    <w:rPr>
      <w:rFonts w:ascii="Calibri" w:eastAsia="Calibri" w:hAnsi="Calibri" w:cs="Calibri"/>
      <w:b/>
      <w:lang w:eastAsia="ru-RU"/>
    </w:rPr>
  </w:style>
  <w:style w:type="character" w:customStyle="1" w:styleId="60">
    <w:name w:val="Заголовок 6 Знак"/>
    <w:basedOn w:val="a0"/>
    <w:link w:val="6"/>
    <w:rsid w:val="00D1046D"/>
    <w:rPr>
      <w:rFonts w:ascii="Calibri" w:eastAsia="Calibri" w:hAnsi="Calibri" w:cs="Calibri"/>
      <w:b/>
      <w:sz w:val="20"/>
      <w:szCs w:val="20"/>
      <w:lang w:eastAsia="ru-RU"/>
    </w:rPr>
  </w:style>
  <w:style w:type="paragraph" w:customStyle="1" w:styleId="71">
    <w:name w:val="Заголовок 71"/>
    <w:basedOn w:val="a"/>
    <w:next w:val="a"/>
    <w:uiPriority w:val="9"/>
    <w:unhideWhenUsed/>
    <w:qFormat/>
    <w:rsid w:val="00D1046D"/>
    <w:pPr>
      <w:keepNext/>
      <w:keepLines/>
      <w:spacing w:before="40" w:after="0"/>
      <w:outlineLvl w:val="6"/>
    </w:pPr>
    <w:rPr>
      <w:rFonts w:ascii="Calibri Light" w:eastAsia="Times New Roman" w:hAnsi="Calibri Light" w:cs="Times New Roman"/>
      <w:i/>
      <w:iCs/>
      <w:color w:val="1F3763"/>
      <w:lang w:eastAsia="ru-RU"/>
    </w:rPr>
  </w:style>
  <w:style w:type="numbering" w:customStyle="1" w:styleId="11">
    <w:name w:val="Нет списка1"/>
    <w:next w:val="a2"/>
    <w:uiPriority w:val="99"/>
    <w:semiHidden/>
    <w:unhideWhenUsed/>
    <w:rsid w:val="00D1046D"/>
  </w:style>
  <w:style w:type="table" w:customStyle="1" w:styleId="TableNormal">
    <w:name w:val="Table Normal"/>
    <w:rsid w:val="00D1046D"/>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a"/>
    <w:next w:val="a"/>
    <w:link w:val="a4"/>
    <w:rsid w:val="00D1046D"/>
    <w:pPr>
      <w:keepNext/>
      <w:keepLines/>
      <w:spacing w:before="480" w:after="120"/>
    </w:pPr>
    <w:rPr>
      <w:rFonts w:ascii="Calibri" w:eastAsia="Calibri" w:hAnsi="Calibri" w:cs="Calibri"/>
      <w:b/>
      <w:sz w:val="72"/>
      <w:szCs w:val="72"/>
      <w:lang w:eastAsia="ru-RU"/>
    </w:rPr>
  </w:style>
  <w:style w:type="character" w:customStyle="1" w:styleId="a4">
    <w:name w:val="Заголовок Знак"/>
    <w:basedOn w:val="a0"/>
    <w:link w:val="a3"/>
    <w:rsid w:val="00D1046D"/>
    <w:rPr>
      <w:rFonts w:ascii="Calibri" w:eastAsia="Calibri" w:hAnsi="Calibri" w:cs="Calibri"/>
      <w:b/>
      <w:sz w:val="72"/>
      <w:szCs w:val="72"/>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D1046D"/>
    <w:pPr>
      <w:spacing w:after="0" w:line="240" w:lineRule="auto"/>
    </w:pPr>
    <w:rPr>
      <w:rFonts w:ascii="Calibri" w:eastAsia="Calibri" w:hAnsi="Calibri" w:cs="Calibri"/>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1046D"/>
    <w:rPr>
      <w:rFonts w:ascii="Calibri" w:eastAsia="Calibri" w:hAnsi="Calibri" w:cs="Calibri"/>
      <w:sz w:val="20"/>
      <w:szCs w:val="20"/>
      <w:lang w:eastAsia="ru-RU"/>
    </w:rPr>
  </w:style>
  <w:style w:type="character" w:styleId="a7">
    <w:name w:val="footnote reference"/>
    <w:uiPriority w:val="99"/>
    <w:rsid w:val="00D1046D"/>
    <w:rPr>
      <w:rFonts w:cs="Times New Roman"/>
      <w:vertAlign w:val="superscript"/>
    </w:rPr>
  </w:style>
  <w:style w:type="character" w:styleId="a8">
    <w:name w:val="Emphasis"/>
    <w:qFormat/>
    <w:rsid w:val="00D1046D"/>
    <w:rPr>
      <w:rFonts w:cs="Times New Roman"/>
      <w:i/>
    </w:rPr>
  </w:style>
  <w:style w:type="paragraph" w:styleId="a9">
    <w:name w:val="Balloon Text"/>
    <w:basedOn w:val="a"/>
    <w:link w:val="aa"/>
    <w:uiPriority w:val="99"/>
    <w:semiHidden/>
    <w:unhideWhenUsed/>
    <w:rsid w:val="00D1046D"/>
    <w:pPr>
      <w:spacing w:after="0" w:line="240" w:lineRule="auto"/>
    </w:pPr>
    <w:rPr>
      <w:rFonts w:ascii="Segoe UI" w:eastAsia="Calibri" w:hAnsi="Segoe UI" w:cs="Segoe UI"/>
      <w:sz w:val="18"/>
      <w:szCs w:val="18"/>
      <w:lang w:eastAsia="ru-RU"/>
    </w:rPr>
  </w:style>
  <w:style w:type="character" w:customStyle="1" w:styleId="aa">
    <w:name w:val="Текст выноски Знак"/>
    <w:basedOn w:val="a0"/>
    <w:link w:val="a9"/>
    <w:uiPriority w:val="99"/>
    <w:semiHidden/>
    <w:rsid w:val="00D1046D"/>
    <w:rPr>
      <w:rFonts w:ascii="Segoe UI" w:eastAsia="Calibri" w:hAnsi="Segoe UI" w:cs="Segoe UI"/>
      <w:sz w:val="18"/>
      <w:szCs w:val="18"/>
      <w:lang w:eastAsia="ru-RU"/>
    </w:rPr>
  </w:style>
  <w:style w:type="paragraph" w:styleId="ab">
    <w:name w:val="endnote text"/>
    <w:basedOn w:val="a"/>
    <w:link w:val="ac"/>
    <w:uiPriority w:val="99"/>
    <w:semiHidden/>
    <w:unhideWhenUsed/>
    <w:rsid w:val="00D1046D"/>
    <w:pPr>
      <w:spacing w:after="0" w:line="240" w:lineRule="auto"/>
    </w:pPr>
    <w:rPr>
      <w:rFonts w:ascii="Calibri" w:eastAsia="Calibri" w:hAnsi="Calibri" w:cs="Calibri"/>
      <w:sz w:val="20"/>
      <w:szCs w:val="20"/>
      <w:lang w:eastAsia="ru-RU"/>
    </w:rPr>
  </w:style>
  <w:style w:type="character" w:customStyle="1" w:styleId="ac">
    <w:name w:val="Текст концевой сноски Знак"/>
    <w:basedOn w:val="a0"/>
    <w:link w:val="ab"/>
    <w:uiPriority w:val="99"/>
    <w:semiHidden/>
    <w:rsid w:val="00D1046D"/>
    <w:rPr>
      <w:rFonts w:ascii="Calibri" w:eastAsia="Calibri" w:hAnsi="Calibri" w:cs="Calibri"/>
      <w:sz w:val="20"/>
      <w:szCs w:val="20"/>
      <w:lang w:eastAsia="ru-RU"/>
    </w:rPr>
  </w:style>
  <w:style w:type="character" w:styleId="ad">
    <w:name w:val="endnote reference"/>
    <w:basedOn w:val="a0"/>
    <w:uiPriority w:val="99"/>
    <w:semiHidden/>
    <w:unhideWhenUsed/>
    <w:rsid w:val="00D1046D"/>
    <w:rPr>
      <w:vertAlign w:val="superscript"/>
    </w:rPr>
  </w:style>
  <w:style w:type="paragraph" w:styleId="ae">
    <w:name w:val="List Paragraph"/>
    <w:basedOn w:val="a"/>
    <w:uiPriority w:val="34"/>
    <w:qFormat/>
    <w:rsid w:val="00D1046D"/>
    <w:pPr>
      <w:ind w:left="720"/>
      <w:contextualSpacing/>
    </w:pPr>
    <w:rPr>
      <w:rFonts w:ascii="Calibri" w:eastAsia="Calibri" w:hAnsi="Calibri" w:cs="Calibri"/>
      <w:lang w:eastAsia="ru-RU"/>
    </w:rPr>
  </w:style>
  <w:style w:type="paragraph" w:styleId="af">
    <w:name w:val="Subtitle"/>
    <w:basedOn w:val="a"/>
    <w:next w:val="a"/>
    <w:link w:val="af0"/>
    <w:rsid w:val="00D1046D"/>
    <w:pPr>
      <w:keepNext/>
      <w:keepLines/>
      <w:pBdr>
        <w:top w:val="nil"/>
        <w:left w:val="nil"/>
        <w:bottom w:val="nil"/>
        <w:right w:val="nil"/>
        <w:between w:val="nil"/>
      </w:pBdr>
      <w:spacing w:before="360" w:after="80"/>
    </w:pPr>
    <w:rPr>
      <w:rFonts w:ascii="Georgia" w:eastAsia="Georgia" w:hAnsi="Georgia" w:cs="Georgia"/>
      <w:i/>
      <w:color w:val="666666"/>
      <w:sz w:val="48"/>
      <w:szCs w:val="48"/>
      <w:lang w:eastAsia="ru-RU"/>
    </w:rPr>
  </w:style>
  <w:style w:type="character" w:customStyle="1" w:styleId="af0">
    <w:name w:val="Подзаголовок Знак"/>
    <w:basedOn w:val="a0"/>
    <w:link w:val="af"/>
    <w:rsid w:val="00D1046D"/>
    <w:rPr>
      <w:rFonts w:ascii="Georgia" w:eastAsia="Georgia" w:hAnsi="Georgia" w:cs="Georgia"/>
      <w:i/>
      <w:color w:val="666666"/>
      <w:sz w:val="48"/>
      <w:szCs w:val="48"/>
      <w:lang w:eastAsia="ru-RU"/>
    </w:rPr>
  </w:style>
  <w:style w:type="character" w:customStyle="1" w:styleId="70">
    <w:name w:val="Заголовок 7 Знак"/>
    <w:basedOn w:val="a0"/>
    <w:link w:val="7"/>
    <w:uiPriority w:val="9"/>
    <w:rsid w:val="00D1046D"/>
    <w:rPr>
      <w:rFonts w:ascii="Calibri Light" w:eastAsia="Times New Roman" w:hAnsi="Calibri Light" w:cs="Times New Roman"/>
      <w:i/>
      <w:iCs/>
      <w:color w:val="1F3763"/>
    </w:rPr>
  </w:style>
  <w:style w:type="paragraph" w:customStyle="1" w:styleId="12">
    <w:name w:val="Заголовок оглавления1"/>
    <w:basedOn w:val="1"/>
    <w:next w:val="a"/>
    <w:uiPriority w:val="39"/>
    <w:unhideWhenUsed/>
    <w:qFormat/>
    <w:rsid w:val="00D1046D"/>
    <w:pPr>
      <w:spacing w:before="240" w:after="0"/>
      <w:outlineLvl w:val="9"/>
    </w:pPr>
    <w:rPr>
      <w:rFonts w:ascii="Calibri Light" w:eastAsia="Times New Roman" w:hAnsi="Calibri Light" w:cs="Times New Roman"/>
      <w:b w:val="0"/>
      <w:color w:val="2F5496"/>
      <w:sz w:val="32"/>
      <w:szCs w:val="32"/>
    </w:rPr>
  </w:style>
  <w:style w:type="paragraph" w:customStyle="1" w:styleId="21">
    <w:name w:val="Оглавление 21"/>
    <w:basedOn w:val="a"/>
    <w:next w:val="a"/>
    <w:autoRedefine/>
    <w:uiPriority w:val="39"/>
    <w:unhideWhenUsed/>
    <w:rsid w:val="00D1046D"/>
    <w:pPr>
      <w:spacing w:after="100"/>
    </w:pPr>
    <w:rPr>
      <w:rFonts w:eastAsia="Times New Roman" w:cs="Times New Roman"/>
      <w:lang w:eastAsia="ru-RU"/>
    </w:rPr>
  </w:style>
  <w:style w:type="paragraph" w:customStyle="1" w:styleId="110">
    <w:name w:val="Оглавление 11"/>
    <w:basedOn w:val="a"/>
    <w:next w:val="a"/>
    <w:autoRedefine/>
    <w:uiPriority w:val="39"/>
    <w:unhideWhenUsed/>
    <w:rsid w:val="00D1046D"/>
    <w:pPr>
      <w:spacing w:after="100"/>
    </w:pPr>
    <w:rPr>
      <w:rFonts w:eastAsia="Times New Roman" w:cs="Times New Roman"/>
      <w:lang w:eastAsia="ru-RU"/>
    </w:rPr>
  </w:style>
  <w:style w:type="paragraph" w:customStyle="1" w:styleId="31">
    <w:name w:val="Оглавление 31"/>
    <w:basedOn w:val="a"/>
    <w:next w:val="a"/>
    <w:autoRedefine/>
    <w:uiPriority w:val="39"/>
    <w:unhideWhenUsed/>
    <w:rsid w:val="00D1046D"/>
    <w:pPr>
      <w:spacing w:after="100"/>
    </w:pPr>
    <w:rPr>
      <w:rFonts w:eastAsia="Times New Roman" w:cs="Times New Roman"/>
      <w:lang w:eastAsia="ru-RU"/>
    </w:rPr>
  </w:style>
  <w:style w:type="paragraph" w:styleId="af1">
    <w:name w:val="header"/>
    <w:basedOn w:val="a"/>
    <w:link w:val="af2"/>
    <w:uiPriority w:val="99"/>
    <w:unhideWhenUsed/>
    <w:rsid w:val="00D1046D"/>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D1046D"/>
    <w:rPr>
      <w:rFonts w:ascii="Calibri" w:eastAsia="Calibri" w:hAnsi="Calibri" w:cs="Calibri"/>
      <w:lang w:eastAsia="ru-RU"/>
    </w:rPr>
  </w:style>
  <w:style w:type="paragraph" w:styleId="af3">
    <w:name w:val="footer"/>
    <w:basedOn w:val="a"/>
    <w:link w:val="af4"/>
    <w:uiPriority w:val="99"/>
    <w:unhideWhenUsed/>
    <w:rsid w:val="00D1046D"/>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basedOn w:val="a0"/>
    <w:link w:val="af3"/>
    <w:uiPriority w:val="99"/>
    <w:rsid w:val="00D1046D"/>
    <w:rPr>
      <w:rFonts w:ascii="Calibri" w:eastAsia="Calibri" w:hAnsi="Calibri" w:cs="Calibri"/>
      <w:lang w:eastAsia="ru-RU"/>
    </w:rPr>
  </w:style>
  <w:style w:type="character" w:customStyle="1" w:styleId="13">
    <w:name w:val="Гиперссылка1"/>
    <w:basedOn w:val="a0"/>
    <w:uiPriority w:val="99"/>
    <w:unhideWhenUsed/>
    <w:rsid w:val="00D1046D"/>
    <w:rPr>
      <w:color w:val="0563C1"/>
      <w:u w:val="single"/>
    </w:rPr>
  </w:style>
  <w:style w:type="character" w:customStyle="1" w:styleId="710">
    <w:name w:val="Заголовок 7 Знак1"/>
    <w:basedOn w:val="a0"/>
    <w:link w:val="7"/>
    <w:uiPriority w:val="9"/>
    <w:semiHidden/>
    <w:rsid w:val="00D1046D"/>
    <w:rPr>
      <w:rFonts w:asciiTheme="majorHAnsi" w:eastAsiaTheme="majorEastAsia" w:hAnsiTheme="majorHAnsi" w:cstheme="majorBidi"/>
      <w:i/>
      <w:iCs/>
      <w:color w:val="1F4D78" w:themeColor="accent1" w:themeShade="7F"/>
    </w:rPr>
  </w:style>
  <w:style w:type="character" w:styleId="af5">
    <w:name w:val="Hyperlink"/>
    <w:basedOn w:val="a0"/>
    <w:uiPriority w:val="99"/>
    <w:semiHidden/>
    <w:unhideWhenUsed/>
    <w:rsid w:val="00D104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47</Pages>
  <Words>8559</Words>
  <Characters>48789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2024-10-08T19:14:00Z</dcterms:created>
  <dcterms:modified xsi:type="dcterms:W3CDTF">2024-10-08T20:08:00Z</dcterms:modified>
</cp:coreProperties>
</file>